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EFDD8" w14:textId="4056E689" w:rsidR="00CB0346" w:rsidRPr="00094370" w:rsidRDefault="00CB0346" w:rsidP="00CB0346">
      <w:pPr>
        <w:jc w:val="center"/>
        <w:rPr>
          <w:b/>
          <w:bCs/>
          <w:u w:val="single"/>
          <w:lang w:val="es-ES"/>
        </w:rPr>
      </w:pPr>
      <w:r w:rsidRPr="00094370">
        <w:rPr>
          <w:b/>
          <w:bCs/>
          <w:u w:val="single"/>
          <w:lang w:val="es-ES"/>
        </w:rPr>
        <w:t>Minuta N°</w:t>
      </w:r>
      <w:r w:rsidR="00314D9D">
        <w:rPr>
          <w:b/>
          <w:bCs/>
          <w:u w:val="single"/>
          <w:lang w:val="es-ES"/>
        </w:rPr>
        <w:t>6</w:t>
      </w:r>
    </w:p>
    <w:p w14:paraId="5BED3F94" w14:textId="77777777" w:rsidR="00CB0346" w:rsidRPr="00094370" w:rsidRDefault="00CB0346" w:rsidP="00FE7F39">
      <w:pPr>
        <w:rPr>
          <w:b/>
          <w:bCs/>
          <w:u w:val="single"/>
          <w:lang w:val="es-ES"/>
        </w:rPr>
      </w:pPr>
      <w:r w:rsidRPr="00094370">
        <w:rPr>
          <w:b/>
          <w:bCs/>
          <w:u w:val="single"/>
          <w:lang w:val="es-ES"/>
        </w:rPr>
        <w:t xml:space="preserve">Comité de Mercados Nacionales </w:t>
      </w:r>
    </w:p>
    <w:p w14:paraId="37ACF133" w14:textId="7BAD9ABC" w:rsidR="00CB0346" w:rsidRPr="00094370" w:rsidRDefault="00CB0346" w:rsidP="00FE7F39">
      <w:pPr>
        <w:rPr>
          <w:lang w:val="es-ES"/>
        </w:rPr>
      </w:pPr>
      <w:r w:rsidRPr="00094370">
        <w:rPr>
          <w:lang w:val="es-ES"/>
        </w:rPr>
        <w:t>Santiago, viernes</w:t>
      </w:r>
      <w:r>
        <w:rPr>
          <w:lang w:val="es-ES"/>
        </w:rPr>
        <w:t xml:space="preserve"> </w:t>
      </w:r>
      <w:r w:rsidR="00314D9D">
        <w:rPr>
          <w:lang w:val="es-ES"/>
        </w:rPr>
        <w:t>2 de julio</w:t>
      </w:r>
      <w:r>
        <w:rPr>
          <w:lang w:val="es-ES"/>
        </w:rPr>
        <w:t xml:space="preserve"> de 2021</w:t>
      </w:r>
    </w:p>
    <w:p w14:paraId="7D751774" w14:textId="77777777" w:rsidR="005D2355" w:rsidRDefault="005D2355" w:rsidP="00CB0346">
      <w:pPr>
        <w:jc w:val="both"/>
        <w:rPr>
          <w:lang w:val="es-ES"/>
        </w:rPr>
      </w:pPr>
    </w:p>
    <w:p w14:paraId="706C1060" w14:textId="0A02C0A2" w:rsidR="000A1E89" w:rsidRPr="00822D29" w:rsidRDefault="00CB0346" w:rsidP="00CB0346">
      <w:pPr>
        <w:jc w:val="both"/>
        <w:rPr>
          <w:b/>
          <w:bCs/>
        </w:rPr>
      </w:pPr>
      <w:r w:rsidRPr="00094370">
        <w:rPr>
          <w:b/>
          <w:bCs/>
        </w:rPr>
        <w:t xml:space="preserve">El viernes </w:t>
      </w:r>
      <w:r>
        <w:rPr>
          <w:b/>
          <w:bCs/>
        </w:rPr>
        <w:t>2</w:t>
      </w:r>
      <w:r w:rsidR="0020151F">
        <w:rPr>
          <w:b/>
          <w:bCs/>
        </w:rPr>
        <w:t xml:space="preserve"> de julio</w:t>
      </w:r>
      <w:r w:rsidRPr="00094370">
        <w:rPr>
          <w:b/>
          <w:bCs/>
        </w:rPr>
        <w:t xml:space="preserve"> se </w:t>
      </w:r>
      <w:r>
        <w:rPr>
          <w:b/>
          <w:bCs/>
        </w:rPr>
        <w:t xml:space="preserve">realizó </w:t>
      </w:r>
      <w:r w:rsidRPr="00094370">
        <w:rPr>
          <w:b/>
          <w:bCs/>
        </w:rPr>
        <w:t>por</w:t>
      </w:r>
      <w:r>
        <w:rPr>
          <w:b/>
          <w:bCs/>
        </w:rPr>
        <w:t xml:space="preserve"> videoconferencia </w:t>
      </w:r>
      <w:r w:rsidRPr="00094370">
        <w:rPr>
          <w:b/>
          <w:bCs/>
        </w:rPr>
        <w:t xml:space="preserve">el </w:t>
      </w:r>
      <w:r w:rsidR="0020151F">
        <w:rPr>
          <w:b/>
          <w:bCs/>
        </w:rPr>
        <w:t>5</w:t>
      </w:r>
      <w:r w:rsidRPr="00094370">
        <w:rPr>
          <w:b/>
          <w:bCs/>
        </w:rPr>
        <w:t>º Comité de Mercados</w:t>
      </w:r>
      <w:r>
        <w:rPr>
          <w:b/>
          <w:bCs/>
        </w:rPr>
        <w:t xml:space="preserve"> Nacionales (</w:t>
      </w:r>
      <w:r w:rsidR="007B026E">
        <w:rPr>
          <w:b/>
          <w:bCs/>
        </w:rPr>
        <w:t>CMN</w:t>
      </w:r>
      <w:r>
        <w:rPr>
          <w:b/>
          <w:bCs/>
        </w:rPr>
        <w:t>)</w:t>
      </w:r>
      <w:r w:rsidRPr="00094370">
        <w:rPr>
          <w:b/>
          <w:bCs/>
        </w:rPr>
        <w:t xml:space="preserve">, reuniendo a </w:t>
      </w:r>
      <w:r>
        <w:rPr>
          <w:b/>
          <w:bCs/>
        </w:rPr>
        <w:t xml:space="preserve">los </w:t>
      </w:r>
      <w:r w:rsidRPr="00094370">
        <w:rPr>
          <w:b/>
          <w:bCs/>
        </w:rPr>
        <w:t>ejecutivos de distintas instituciones y asociaciones</w:t>
      </w:r>
      <w:r>
        <w:rPr>
          <w:b/>
          <w:bCs/>
        </w:rPr>
        <w:t xml:space="preserve"> del sector</w:t>
      </w:r>
      <w:r w:rsidRPr="00094370">
        <w:rPr>
          <w:b/>
          <w:bCs/>
        </w:rPr>
        <w:t xml:space="preserve"> financier</w:t>
      </w:r>
      <w:r>
        <w:rPr>
          <w:b/>
          <w:bCs/>
        </w:rPr>
        <w:t>o</w:t>
      </w:r>
      <w:r w:rsidRPr="00094370">
        <w:rPr>
          <w:b/>
          <w:bCs/>
        </w:rPr>
        <w:t xml:space="preserve"> del mercado local. En esta oportunidad, </w:t>
      </w:r>
      <w:r w:rsidR="000A1E89">
        <w:rPr>
          <w:b/>
          <w:bCs/>
        </w:rPr>
        <w:t>el Grupo de trabajo del CMN</w:t>
      </w:r>
      <w:r w:rsidR="00F2720A">
        <w:rPr>
          <w:b/>
          <w:bCs/>
        </w:rPr>
        <w:t xml:space="preserve"> enfocado en el desarrollo del mercado REPO en Chile </w:t>
      </w:r>
      <w:r w:rsidR="000A1E89">
        <w:rPr>
          <w:b/>
          <w:bCs/>
        </w:rPr>
        <w:t>presentó un resumen de los principales hallazgos y propuestas consensuados entre las diversas industrias, las que consideran</w:t>
      </w:r>
      <w:r w:rsidR="00007FE4">
        <w:rPr>
          <w:b/>
          <w:bCs/>
        </w:rPr>
        <w:t xml:space="preserve"> a</w:t>
      </w:r>
      <w:r w:rsidR="000A1E89">
        <w:rPr>
          <w:b/>
          <w:bCs/>
        </w:rPr>
        <w:t xml:space="preserve"> </w:t>
      </w:r>
      <w:r w:rsidR="00F2720A">
        <w:rPr>
          <w:b/>
          <w:bCs/>
        </w:rPr>
        <w:t xml:space="preserve">la Banca, Fondos Mutuos, Fondos </w:t>
      </w:r>
      <w:r w:rsidR="00F2720A" w:rsidRPr="005A31CB">
        <w:rPr>
          <w:b/>
          <w:bCs/>
        </w:rPr>
        <w:t>de Pensiones, Compañías de Seguros</w:t>
      </w:r>
      <w:r w:rsidR="00007FE4" w:rsidRPr="005A31CB">
        <w:rPr>
          <w:b/>
          <w:bCs/>
        </w:rPr>
        <w:t>,</w:t>
      </w:r>
      <w:r w:rsidR="00F2720A" w:rsidRPr="005A31CB">
        <w:rPr>
          <w:b/>
          <w:bCs/>
        </w:rPr>
        <w:t xml:space="preserve"> Administradores de Fondos</w:t>
      </w:r>
      <w:r w:rsidR="00007FE4" w:rsidRPr="005A31CB">
        <w:rPr>
          <w:b/>
          <w:bCs/>
        </w:rPr>
        <w:t xml:space="preserve"> y Cooperativas</w:t>
      </w:r>
      <w:r w:rsidR="00F2720A" w:rsidRPr="005A31CB">
        <w:rPr>
          <w:b/>
          <w:bCs/>
        </w:rPr>
        <w:t>.</w:t>
      </w:r>
    </w:p>
    <w:p w14:paraId="2EA695F4" w14:textId="09F998CE" w:rsidR="00CB0346" w:rsidRPr="00094370" w:rsidRDefault="0020151F" w:rsidP="00CB0346">
      <w:pPr>
        <w:jc w:val="both"/>
        <w:rPr>
          <w:b/>
        </w:rPr>
      </w:pPr>
      <w:r>
        <w:rPr>
          <w:b/>
          <w:bCs/>
        </w:rPr>
        <w:t>Juan Pablo Risco</w:t>
      </w:r>
      <w:r w:rsidR="00CB0346">
        <w:rPr>
          <w:b/>
          <w:bCs/>
        </w:rPr>
        <w:t xml:space="preserve">, </w:t>
      </w:r>
      <w:r>
        <w:rPr>
          <w:b/>
          <w:bCs/>
        </w:rPr>
        <w:t>Gerente de Tesorería del Banco de Crédito e Inversiones</w:t>
      </w:r>
      <w:r w:rsidR="00CB0346">
        <w:rPr>
          <w:b/>
          <w:bCs/>
        </w:rPr>
        <w:t xml:space="preserve">, </w:t>
      </w:r>
      <w:r w:rsidR="00CB0346" w:rsidRPr="00094370">
        <w:rPr>
          <w:b/>
          <w:bCs/>
        </w:rPr>
        <w:t xml:space="preserve">realizó una presentación </w:t>
      </w:r>
      <w:r w:rsidR="00EE390C">
        <w:rPr>
          <w:b/>
          <w:bCs/>
        </w:rPr>
        <w:t xml:space="preserve">en representación del Grupo REPO, </w:t>
      </w:r>
      <w:r w:rsidR="00F2720A">
        <w:rPr>
          <w:b/>
          <w:bCs/>
        </w:rPr>
        <w:t xml:space="preserve">que </w:t>
      </w:r>
      <w:r w:rsidR="00BC5A0D">
        <w:rPr>
          <w:b/>
          <w:bCs/>
        </w:rPr>
        <w:t>resumió las</w:t>
      </w:r>
      <w:r w:rsidR="00D23D62">
        <w:rPr>
          <w:b/>
          <w:bCs/>
        </w:rPr>
        <w:t xml:space="preserve"> que a su juicio son las</w:t>
      </w:r>
      <w:r w:rsidR="00BC5A0D">
        <w:rPr>
          <w:b/>
          <w:bCs/>
        </w:rPr>
        <w:t xml:space="preserve"> principales fricciones </w:t>
      </w:r>
      <w:r w:rsidR="000A1E89">
        <w:rPr>
          <w:b/>
          <w:bCs/>
        </w:rPr>
        <w:t xml:space="preserve">normativas, financieras y operativas que actualmente presentan </w:t>
      </w:r>
      <w:r w:rsidR="00EE390C">
        <w:rPr>
          <w:b/>
          <w:bCs/>
        </w:rPr>
        <w:t xml:space="preserve">estas </w:t>
      </w:r>
      <w:r w:rsidR="00F2720A">
        <w:rPr>
          <w:b/>
          <w:bCs/>
        </w:rPr>
        <w:t>operacione</w:t>
      </w:r>
      <w:r w:rsidR="00EE390C">
        <w:rPr>
          <w:b/>
          <w:bCs/>
        </w:rPr>
        <w:t xml:space="preserve">s entre </w:t>
      </w:r>
      <w:r w:rsidR="000A1E89">
        <w:rPr>
          <w:b/>
          <w:bCs/>
        </w:rPr>
        <w:t xml:space="preserve">las </w:t>
      </w:r>
      <w:r w:rsidR="00BC5A0D">
        <w:rPr>
          <w:b/>
          <w:bCs/>
        </w:rPr>
        <w:t xml:space="preserve">distintas industrias y </w:t>
      </w:r>
      <w:r w:rsidR="00F2720A">
        <w:rPr>
          <w:b/>
          <w:bCs/>
        </w:rPr>
        <w:t>la potencial solución para el mercado local</w:t>
      </w:r>
      <w:r w:rsidR="00007FE4">
        <w:rPr>
          <w:b/>
          <w:bCs/>
        </w:rPr>
        <w:t>,</w:t>
      </w:r>
      <w:r w:rsidR="00F2720A">
        <w:rPr>
          <w:b/>
          <w:bCs/>
        </w:rPr>
        <w:t xml:space="preserve"> que involucra la</w:t>
      </w:r>
      <w:r w:rsidR="00BC5A0D">
        <w:rPr>
          <w:b/>
          <w:bCs/>
        </w:rPr>
        <w:t xml:space="preserve"> </w:t>
      </w:r>
      <w:r w:rsidR="00F2720A">
        <w:rPr>
          <w:b/>
          <w:bCs/>
        </w:rPr>
        <w:t xml:space="preserve">adaptación del estándar internacional de </w:t>
      </w:r>
      <w:proofErr w:type="spellStart"/>
      <w:r w:rsidR="00F2720A">
        <w:rPr>
          <w:b/>
          <w:bCs/>
        </w:rPr>
        <w:t>Market</w:t>
      </w:r>
      <w:proofErr w:type="spellEnd"/>
      <w:r w:rsidR="00F2720A">
        <w:rPr>
          <w:b/>
          <w:bCs/>
        </w:rPr>
        <w:t xml:space="preserve"> Repo </w:t>
      </w:r>
      <w:proofErr w:type="spellStart"/>
      <w:r w:rsidR="00F2720A">
        <w:rPr>
          <w:b/>
          <w:bCs/>
        </w:rPr>
        <w:t>Agr</w:t>
      </w:r>
      <w:r w:rsidR="00007FE4">
        <w:rPr>
          <w:b/>
          <w:bCs/>
        </w:rPr>
        <w:t>e</w:t>
      </w:r>
      <w:r w:rsidR="00F2720A">
        <w:rPr>
          <w:b/>
          <w:bCs/>
        </w:rPr>
        <w:t>ement</w:t>
      </w:r>
      <w:proofErr w:type="spellEnd"/>
      <w:r w:rsidR="00F2720A">
        <w:rPr>
          <w:b/>
          <w:bCs/>
        </w:rPr>
        <w:t xml:space="preserve"> (MRA)</w:t>
      </w:r>
      <w:r w:rsidR="00EE390C">
        <w:rPr>
          <w:b/>
          <w:bCs/>
        </w:rPr>
        <w:t xml:space="preserve"> </w:t>
      </w:r>
      <w:r w:rsidR="00F2720A">
        <w:rPr>
          <w:b/>
          <w:bCs/>
        </w:rPr>
        <w:t xml:space="preserve">con el fin de </w:t>
      </w:r>
      <w:r w:rsidR="00007FE4">
        <w:rPr>
          <w:b/>
          <w:bCs/>
        </w:rPr>
        <w:t>establecer</w:t>
      </w:r>
      <w:r w:rsidR="00F2720A">
        <w:rPr>
          <w:b/>
          <w:bCs/>
        </w:rPr>
        <w:t xml:space="preserve"> </w:t>
      </w:r>
      <w:r w:rsidR="00200679">
        <w:rPr>
          <w:b/>
          <w:bCs/>
        </w:rPr>
        <w:t xml:space="preserve">un contrato único que permita generar </w:t>
      </w:r>
      <w:r w:rsidR="00F2720A">
        <w:rPr>
          <w:b/>
          <w:bCs/>
        </w:rPr>
        <w:t xml:space="preserve">dinamismo y profundidad </w:t>
      </w:r>
      <w:r w:rsidR="00EE390C">
        <w:rPr>
          <w:b/>
          <w:bCs/>
        </w:rPr>
        <w:t>para</w:t>
      </w:r>
      <w:r w:rsidR="00F2720A">
        <w:rPr>
          <w:b/>
          <w:bCs/>
        </w:rPr>
        <w:t xml:space="preserve"> este mercado. </w:t>
      </w:r>
      <w:r w:rsidR="005D2355">
        <w:rPr>
          <w:b/>
          <w:bCs/>
        </w:rPr>
        <w:t>Tras la presentación</w:t>
      </w:r>
      <w:r w:rsidR="00007FE4">
        <w:rPr>
          <w:b/>
          <w:bCs/>
        </w:rPr>
        <w:t>,</w:t>
      </w:r>
      <w:r w:rsidR="005D2355">
        <w:rPr>
          <w:b/>
          <w:bCs/>
        </w:rPr>
        <w:t xml:space="preserve"> </w:t>
      </w:r>
      <w:r w:rsidR="005D2355">
        <w:rPr>
          <w:b/>
        </w:rPr>
        <w:t>se dio la palabra a los miembros del Comité</w:t>
      </w:r>
      <w:r w:rsidR="00BC5A0D">
        <w:rPr>
          <w:b/>
          <w:bCs/>
        </w:rPr>
        <w:t>.</w:t>
      </w:r>
    </w:p>
    <w:p w14:paraId="64142FF6" w14:textId="77777777" w:rsidR="006C0F4C" w:rsidRDefault="006C0F4C" w:rsidP="00CB0346">
      <w:pPr>
        <w:jc w:val="both"/>
        <w:rPr>
          <w:b/>
          <w:bCs/>
        </w:rPr>
      </w:pPr>
    </w:p>
    <w:p w14:paraId="301E6A6E" w14:textId="44A0B388" w:rsidR="00CB0346" w:rsidRDefault="00896E6E" w:rsidP="00CB0346">
      <w:pPr>
        <w:jc w:val="both"/>
        <w:rPr>
          <w:b/>
          <w:bCs/>
        </w:rPr>
      </w:pPr>
      <w:r>
        <w:rPr>
          <w:b/>
          <w:bCs/>
        </w:rPr>
        <w:t>El d</w:t>
      </w:r>
      <w:r w:rsidR="00CB0346" w:rsidRPr="00094370">
        <w:rPr>
          <w:b/>
          <w:bCs/>
        </w:rPr>
        <w:t>ebate de los asistentes</w:t>
      </w:r>
      <w:r>
        <w:rPr>
          <w:b/>
          <w:bCs/>
        </w:rPr>
        <w:t xml:space="preserve"> </w:t>
      </w:r>
      <w:r w:rsidR="00CB0346" w:rsidRPr="00094370">
        <w:rPr>
          <w:b/>
          <w:bCs/>
        </w:rPr>
        <w:t>se resume en la siguiente Minuta</w:t>
      </w:r>
      <w:r w:rsidR="00CB0346" w:rsidRPr="00094370">
        <w:rPr>
          <w:rStyle w:val="Refdenotaalpie"/>
          <w:b/>
          <w:bCs/>
        </w:rPr>
        <w:footnoteReference w:id="1"/>
      </w:r>
      <w:r w:rsidR="00CB0346" w:rsidRPr="00094370">
        <w:rPr>
          <w:b/>
          <w:bCs/>
        </w:rPr>
        <w:t>.</w:t>
      </w:r>
    </w:p>
    <w:p w14:paraId="662AFBCC" w14:textId="1DC4A4E3" w:rsidR="006E10FD" w:rsidRDefault="003025C1" w:rsidP="00CB0346">
      <w:pPr>
        <w:jc w:val="both"/>
      </w:pPr>
      <w:r w:rsidRPr="003025C1">
        <w:t>Los miembros del comité</w:t>
      </w:r>
      <w:r>
        <w:t xml:space="preserve"> en general mostraron su acuerdo con respecto </w:t>
      </w:r>
      <w:r w:rsidR="004F10AC">
        <w:t xml:space="preserve">a que </w:t>
      </w:r>
      <w:r w:rsidR="0004094A">
        <w:t>el hecho de</w:t>
      </w:r>
      <w:r w:rsidR="001B7909">
        <w:t xml:space="preserve"> </w:t>
      </w:r>
      <w:r w:rsidR="004F10AC">
        <w:t xml:space="preserve">no contar con un contrato estándar </w:t>
      </w:r>
      <w:r w:rsidR="001B7909">
        <w:t>en la</w:t>
      </w:r>
      <w:r w:rsidR="009D695C">
        <w:t>s</w:t>
      </w:r>
      <w:r w:rsidR="001B7909">
        <w:t xml:space="preserve"> operaciones</w:t>
      </w:r>
      <w:r w:rsidR="004F10AC">
        <w:t xml:space="preserve"> REPO genera un impedimento para </w:t>
      </w:r>
      <w:r w:rsidR="001B7909">
        <w:t>el</w:t>
      </w:r>
      <w:r w:rsidR="004F10AC">
        <w:t xml:space="preserve"> desarrollo</w:t>
      </w:r>
      <w:r w:rsidR="001B7909">
        <w:t xml:space="preserve"> de este mercado</w:t>
      </w:r>
      <w:r w:rsidR="004F10AC">
        <w:t>.</w:t>
      </w:r>
      <w:r>
        <w:t xml:space="preserve"> </w:t>
      </w:r>
      <w:r w:rsidR="006E10FD">
        <w:t xml:space="preserve">Se mencionó la importancia de profundizar y desarrollar el mercado de repos en Chile </w:t>
      </w:r>
      <w:r w:rsidR="004F10AC">
        <w:t xml:space="preserve">ya que el mercado ha </w:t>
      </w:r>
      <w:r w:rsidR="006E10FD">
        <w:t xml:space="preserve">demostrado </w:t>
      </w:r>
      <w:r w:rsidR="004F10AC">
        <w:t xml:space="preserve">que </w:t>
      </w:r>
      <w:r w:rsidR="006E10FD">
        <w:t>no es capaz</w:t>
      </w:r>
      <w:r w:rsidR="004F10AC">
        <w:t xml:space="preserve"> de distribuir</w:t>
      </w:r>
      <w:r w:rsidR="006E10FD">
        <w:t xml:space="preserve"> eficiente</w:t>
      </w:r>
      <w:r w:rsidR="0004094A">
        <w:t>mente</w:t>
      </w:r>
      <w:r w:rsidR="006E10FD">
        <w:t xml:space="preserve"> la liquidez</w:t>
      </w:r>
      <w:r w:rsidR="00DE6EEA">
        <w:t>,</w:t>
      </w:r>
      <w:r w:rsidR="004F10AC">
        <w:t xml:space="preserve"> </w:t>
      </w:r>
      <w:r w:rsidR="001B7909">
        <w:t xml:space="preserve">tanto </w:t>
      </w:r>
      <w:r w:rsidR="006E10FD">
        <w:t>en episodios de estrés</w:t>
      </w:r>
      <w:r w:rsidR="004F10AC">
        <w:t xml:space="preserve"> </w:t>
      </w:r>
      <w:r w:rsidR="001B7909">
        <w:t xml:space="preserve">como </w:t>
      </w:r>
      <w:r w:rsidR="00DE6EEA">
        <w:t xml:space="preserve">en </w:t>
      </w:r>
      <w:r w:rsidR="001B7909">
        <w:t xml:space="preserve">absorber los excesos en </w:t>
      </w:r>
      <w:r w:rsidR="004F10AC">
        <w:t>tiempos normales.</w:t>
      </w:r>
      <w:r w:rsidR="006E10FD">
        <w:t xml:space="preserve"> </w:t>
      </w:r>
      <w:r w:rsidR="004F10AC">
        <w:t>P</w:t>
      </w:r>
      <w:r w:rsidR="006E10FD">
        <w:t xml:space="preserve">or lo </w:t>
      </w:r>
      <w:r w:rsidR="004F10AC">
        <w:t xml:space="preserve">anterior, </w:t>
      </w:r>
      <w:r w:rsidR="006E10FD">
        <w:t xml:space="preserve">existiría una demanda no satisfecha </w:t>
      </w:r>
      <w:r w:rsidR="004F10AC">
        <w:t>por</w:t>
      </w:r>
      <w:r w:rsidR="006E10FD">
        <w:t xml:space="preserve"> falta de mecanismos de traspaso de liquidez.</w:t>
      </w:r>
    </w:p>
    <w:p w14:paraId="279644B9" w14:textId="78614115" w:rsidR="001B7909" w:rsidRDefault="001B7909" w:rsidP="001B7909">
      <w:pPr>
        <w:jc w:val="both"/>
      </w:pPr>
      <w:r>
        <w:t xml:space="preserve">Varios miembros </w:t>
      </w:r>
      <w:r w:rsidR="00C30B59">
        <w:t>con</w:t>
      </w:r>
      <w:r>
        <w:t>cordaron que es imperativo que los agentes</w:t>
      </w:r>
      <w:r w:rsidR="006E10FD">
        <w:t xml:space="preserve"> </w:t>
      </w:r>
      <w:r w:rsidR="00FE7F39">
        <w:t xml:space="preserve">involucrados </w:t>
      </w:r>
      <w:r>
        <w:t xml:space="preserve">puedan </w:t>
      </w:r>
      <w:r w:rsidR="00FE7F39">
        <w:t>resolver</w:t>
      </w:r>
      <w:r w:rsidR="00EC3BD6">
        <w:t xml:space="preserve">, </w:t>
      </w:r>
      <w:r w:rsidR="00FE7F39">
        <w:t>las</w:t>
      </w:r>
      <w:r w:rsidR="00C30B59">
        <w:t xml:space="preserve"> que a su juicio</w:t>
      </w:r>
      <w:r w:rsidR="00EC3BD6">
        <w:t xml:space="preserve">, </w:t>
      </w:r>
      <w:r w:rsidR="00C30B59">
        <w:t>son las</w:t>
      </w:r>
      <w:r w:rsidR="00FE7F39">
        <w:t xml:space="preserve"> </w:t>
      </w:r>
      <w:r>
        <w:t xml:space="preserve">actuales </w:t>
      </w:r>
      <w:r w:rsidR="00FE7F39">
        <w:t>fricciones existentes y evaluar las distintas plataformas tecnológicas</w:t>
      </w:r>
      <w:r w:rsidR="006E10FD">
        <w:t xml:space="preserve"> en las que </w:t>
      </w:r>
      <w:r w:rsidR="0004094A">
        <w:t xml:space="preserve">se </w:t>
      </w:r>
      <w:r w:rsidR="006E10FD">
        <w:t xml:space="preserve">desarrollaría el mercado de REPO. </w:t>
      </w:r>
      <w:r>
        <w:t xml:space="preserve">Un miembro del comité manifestó la necesidad de desarrollar un mercado profundo e idealmente una contraparte centralizada que estuviese a cargo de otorgar precio a ambas partes. Lo anterior estaría referido a la “trinidad virtuosa” que conformaría el desarrollo de un mercado de REPO, préstamo de valores y </w:t>
      </w:r>
      <w:r w:rsidRPr="008C6BD0">
        <w:rPr>
          <w:i/>
          <w:iCs/>
        </w:rPr>
        <w:t>dealers</w:t>
      </w:r>
      <w:r>
        <w:t xml:space="preserve"> primarios.</w:t>
      </w:r>
    </w:p>
    <w:p w14:paraId="3D3A0626" w14:textId="4AD74672" w:rsidR="0052281A" w:rsidRDefault="006E10FD" w:rsidP="00CB0346">
      <w:pPr>
        <w:jc w:val="both"/>
      </w:pPr>
      <w:r>
        <w:t>L</w:t>
      </w:r>
      <w:r w:rsidR="00FE7F39">
        <w:t>a mesa de trabaj</w:t>
      </w:r>
      <w:r>
        <w:t>o</w:t>
      </w:r>
      <w:r w:rsidR="00FE7F39">
        <w:t xml:space="preserve"> mencionó el haberse reunido con algunos proveedores</w:t>
      </w:r>
      <w:r>
        <w:t>,</w:t>
      </w:r>
      <w:r w:rsidR="00FE7F39">
        <w:t xml:space="preserve"> quienes aseguraron que la tecnología ya estaría disponible para su implementación. </w:t>
      </w:r>
    </w:p>
    <w:p w14:paraId="496D2D3B" w14:textId="77777777" w:rsidR="001B7909" w:rsidRDefault="001B7909" w:rsidP="001B7909">
      <w:pPr>
        <w:jc w:val="both"/>
      </w:pPr>
      <w:r>
        <w:lastRenderedPageBreak/>
        <w:t>Agentes no bancarios destacaron la relevancia de la disposición de la banca de participar en el mercado de REPO, pues serían ellos quienes tendrían que desarrollar y potenciar esta clase de productos. A lo anterior, un miembro perteneciente a la industria bancaria asegura que en conjunto con su asociación y el resto de los bancos han estado trabajando para afinar detalles y poder alcanzar un mutuo acuerdo de trabajo.</w:t>
      </w:r>
    </w:p>
    <w:p w14:paraId="3D35A7CD" w14:textId="77777777" w:rsidR="00CB0B65" w:rsidRDefault="001B7909" w:rsidP="005A31CB">
      <w:pPr>
        <w:jc w:val="both"/>
      </w:pPr>
      <w:r>
        <w:t xml:space="preserve">Durante la sesión se levantó el tema de la disposición transitoria con la que cuentan las AFP para realizar operaciones similares a las que se busca desarrollar actualmente, reflejando lo relevante que fue para evitar desbalances en momentos de necesidades importantes de liquidez por parte de dichos agentes. Se </w:t>
      </w:r>
      <w:r w:rsidR="003F3B5B">
        <w:t xml:space="preserve">mencionada la idea </w:t>
      </w:r>
      <w:r w:rsidR="00022650">
        <w:t>de explorar la posibilidad de lograr</w:t>
      </w:r>
      <w:r>
        <w:t xml:space="preserve"> condiciones permanentes para su participación en un mercado REPO, junto con las consideraciones y cambios per</w:t>
      </w:r>
      <w:r w:rsidR="006B095D">
        <w:t>t</w:t>
      </w:r>
      <w:r>
        <w:t>i</w:t>
      </w:r>
      <w:r w:rsidR="006B095D">
        <w:t>n</w:t>
      </w:r>
      <w:r>
        <w:t xml:space="preserve">entes a nivel del marco legal que las rige. Cabe destacar que actualmente los REPO no se encuentran dentro de las operaciones </w:t>
      </w:r>
      <w:r w:rsidR="00022650">
        <w:t>autorizadas</w:t>
      </w:r>
      <w:r>
        <w:t xml:space="preserve"> para l</w:t>
      </w:r>
      <w:r w:rsidR="00022650">
        <w:t>os fondos de pensiones</w:t>
      </w:r>
      <w:r>
        <w:t>, no obstante, no existe ninguna prohibición legal que no les permita estarlo en el futuro.</w:t>
      </w:r>
    </w:p>
    <w:p w14:paraId="30BC3AE4" w14:textId="77777777" w:rsidR="00CB0B65" w:rsidRDefault="00CB0B65" w:rsidP="00CB0B65">
      <w:pPr>
        <w:jc w:val="both"/>
      </w:pPr>
      <w:r>
        <w:t xml:space="preserve">El comité considera que el siguiente paso para el desarrollo del mercado de REPO es plantear esta propuesta acordada por todas las industrias del mercado financiero local a través de las asociaciones con los distintos reguladores, con el fin de avanzar en los temas normativos. </w:t>
      </w:r>
    </w:p>
    <w:p w14:paraId="33BA5B66" w14:textId="2A9ADAC5" w:rsidR="00E04717" w:rsidRDefault="00E04717" w:rsidP="005A31CB">
      <w:pPr>
        <w:jc w:val="both"/>
      </w:pPr>
      <w:r>
        <w:br w:type="page"/>
      </w:r>
    </w:p>
    <w:tbl>
      <w:tblPr>
        <w:tblW w:w="5460" w:type="dxa"/>
        <w:tblCellMar>
          <w:left w:w="70" w:type="dxa"/>
          <w:right w:w="70" w:type="dxa"/>
        </w:tblCellMar>
        <w:tblLook w:val="04A0" w:firstRow="1" w:lastRow="0" w:firstColumn="1" w:lastColumn="0" w:noHBand="0" w:noVBand="1"/>
      </w:tblPr>
      <w:tblGrid>
        <w:gridCol w:w="3460"/>
        <w:gridCol w:w="2000"/>
      </w:tblGrid>
      <w:tr w:rsidR="006E6CB6" w:rsidRPr="006E6CB6" w14:paraId="0C338248" w14:textId="77777777" w:rsidTr="006E6CB6">
        <w:trPr>
          <w:trHeight w:val="300"/>
        </w:trPr>
        <w:tc>
          <w:tcPr>
            <w:tcW w:w="3460" w:type="dxa"/>
            <w:tcBorders>
              <w:top w:val="nil"/>
              <w:left w:val="nil"/>
              <w:bottom w:val="nil"/>
              <w:right w:val="nil"/>
            </w:tcBorders>
            <w:shd w:val="clear" w:color="auto" w:fill="auto"/>
            <w:noWrap/>
            <w:vAlign w:val="center"/>
            <w:hideMark/>
          </w:tcPr>
          <w:p w14:paraId="53CB84A4" w14:textId="77777777" w:rsidR="006E6CB6" w:rsidRPr="006E6CB6" w:rsidRDefault="006E6CB6" w:rsidP="006E6CB6">
            <w:pPr>
              <w:spacing w:after="0" w:line="240" w:lineRule="auto"/>
              <w:rPr>
                <w:rFonts w:ascii="Calibri" w:eastAsia="Times New Roman" w:hAnsi="Calibri" w:cs="Calibri"/>
                <w:b/>
                <w:bCs/>
                <w:color w:val="000000"/>
                <w:lang w:eastAsia="es-CL"/>
              </w:rPr>
            </w:pPr>
            <w:r w:rsidRPr="006E6CB6">
              <w:rPr>
                <w:rFonts w:ascii="Calibri" w:eastAsia="Times New Roman" w:hAnsi="Calibri" w:cs="Calibri"/>
                <w:b/>
                <w:bCs/>
                <w:color w:val="000000"/>
                <w:lang w:eastAsia="es-CL"/>
              </w:rPr>
              <w:lastRenderedPageBreak/>
              <w:t>Organización</w:t>
            </w:r>
          </w:p>
        </w:tc>
        <w:tc>
          <w:tcPr>
            <w:tcW w:w="2000" w:type="dxa"/>
            <w:tcBorders>
              <w:top w:val="nil"/>
              <w:left w:val="nil"/>
              <w:bottom w:val="nil"/>
              <w:right w:val="nil"/>
            </w:tcBorders>
            <w:shd w:val="clear" w:color="auto" w:fill="auto"/>
            <w:noWrap/>
            <w:vAlign w:val="center"/>
            <w:hideMark/>
          </w:tcPr>
          <w:p w14:paraId="41AC5B33" w14:textId="77777777" w:rsidR="006E6CB6" w:rsidRPr="006E6CB6" w:rsidRDefault="006E6CB6" w:rsidP="006E6CB6">
            <w:pPr>
              <w:spacing w:after="0" w:line="240" w:lineRule="auto"/>
              <w:rPr>
                <w:rFonts w:ascii="Calibri" w:eastAsia="Times New Roman" w:hAnsi="Calibri" w:cs="Calibri"/>
                <w:b/>
                <w:bCs/>
                <w:color w:val="000000"/>
                <w:lang w:eastAsia="es-CL"/>
              </w:rPr>
            </w:pPr>
            <w:r w:rsidRPr="006E6CB6">
              <w:rPr>
                <w:rFonts w:ascii="Calibri" w:eastAsia="Times New Roman" w:hAnsi="Calibri" w:cs="Calibri"/>
                <w:b/>
                <w:bCs/>
                <w:color w:val="000000"/>
                <w:lang w:eastAsia="es-CL"/>
              </w:rPr>
              <w:t>Nombre</w:t>
            </w:r>
          </w:p>
        </w:tc>
      </w:tr>
      <w:tr w:rsidR="006E6CB6" w:rsidRPr="006E6CB6" w14:paraId="5DFC106D" w14:textId="77777777" w:rsidTr="006E6CB6">
        <w:trPr>
          <w:trHeight w:val="300"/>
        </w:trPr>
        <w:tc>
          <w:tcPr>
            <w:tcW w:w="3460" w:type="dxa"/>
            <w:tcBorders>
              <w:top w:val="nil"/>
              <w:left w:val="nil"/>
              <w:bottom w:val="nil"/>
              <w:right w:val="nil"/>
            </w:tcBorders>
            <w:shd w:val="clear" w:color="auto" w:fill="auto"/>
            <w:noWrap/>
            <w:vAlign w:val="center"/>
            <w:hideMark/>
          </w:tcPr>
          <w:p w14:paraId="2F19B3F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AACH</w:t>
            </w:r>
          </w:p>
        </w:tc>
        <w:tc>
          <w:tcPr>
            <w:tcW w:w="2000" w:type="dxa"/>
            <w:tcBorders>
              <w:top w:val="nil"/>
              <w:left w:val="nil"/>
              <w:bottom w:val="nil"/>
              <w:right w:val="nil"/>
            </w:tcBorders>
            <w:shd w:val="clear" w:color="auto" w:fill="auto"/>
            <w:noWrap/>
            <w:vAlign w:val="center"/>
            <w:hideMark/>
          </w:tcPr>
          <w:p w14:paraId="0819B9DD"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Patricia Arias</w:t>
            </w:r>
          </w:p>
        </w:tc>
      </w:tr>
      <w:tr w:rsidR="006E6CB6" w:rsidRPr="006E6CB6" w14:paraId="718F1F90" w14:textId="77777777" w:rsidTr="006E6CB6">
        <w:trPr>
          <w:trHeight w:val="300"/>
        </w:trPr>
        <w:tc>
          <w:tcPr>
            <w:tcW w:w="3460" w:type="dxa"/>
            <w:tcBorders>
              <w:top w:val="nil"/>
              <w:left w:val="nil"/>
              <w:bottom w:val="nil"/>
              <w:right w:val="nil"/>
            </w:tcBorders>
            <w:shd w:val="clear" w:color="auto" w:fill="auto"/>
            <w:noWrap/>
            <w:vAlign w:val="center"/>
            <w:hideMark/>
          </w:tcPr>
          <w:p w14:paraId="2A0F07D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AAFM</w:t>
            </w:r>
          </w:p>
        </w:tc>
        <w:tc>
          <w:tcPr>
            <w:tcW w:w="2000" w:type="dxa"/>
            <w:tcBorders>
              <w:top w:val="nil"/>
              <w:left w:val="nil"/>
              <w:bottom w:val="nil"/>
              <w:right w:val="nil"/>
            </w:tcBorders>
            <w:shd w:val="clear" w:color="auto" w:fill="auto"/>
            <w:noWrap/>
            <w:vAlign w:val="center"/>
            <w:hideMark/>
          </w:tcPr>
          <w:p w14:paraId="1DAC2EE1"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Macarena Ossa</w:t>
            </w:r>
          </w:p>
        </w:tc>
      </w:tr>
      <w:tr w:rsidR="006E6CB6" w:rsidRPr="006E6CB6" w14:paraId="0BB1F538" w14:textId="77777777" w:rsidTr="006E6CB6">
        <w:trPr>
          <w:trHeight w:val="300"/>
        </w:trPr>
        <w:tc>
          <w:tcPr>
            <w:tcW w:w="3460" w:type="dxa"/>
            <w:tcBorders>
              <w:top w:val="nil"/>
              <w:left w:val="nil"/>
              <w:bottom w:val="nil"/>
              <w:right w:val="nil"/>
            </w:tcBorders>
            <w:shd w:val="clear" w:color="auto" w:fill="auto"/>
            <w:noWrap/>
            <w:vAlign w:val="center"/>
            <w:hideMark/>
          </w:tcPr>
          <w:p w14:paraId="1ABACF80"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ABIF</w:t>
            </w:r>
          </w:p>
        </w:tc>
        <w:tc>
          <w:tcPr>
            <w:tcW w:w="2000" w:type="dxa"/>
            <w:tcBorders>
              <w:top w:val="nil"/>
              <w:left w:val="nil"/>
              <w:bottom w:val="nil"/>
              <w:right w:val="nil"/>
            </w:tcBorders>
            <w:shd w:val="clear" w:color="auto" w:fill="auto"/>
            <w:noWrap/>
            <w:vAlign w:val="center"/>
            <w:hideMark/>
          </w:tcPr>
          <w:p w14:paraId="0BB72277"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Matías Bernier</w:t>
            </w:r>
          </w:p>
        </w:tc>
      </w:tr>
      <w:tr w:rsidR="006E6CB6" w:rsidRPr="006E6CB6" w14:paraId="0F947339" w14:textId="77777777" w:rsidTr="006E6CB6">
        <w:trPr>
          <w:trHeight w:val="300"/>
        </w:trPr>
        <w:tc>
          <w:tcPr>
            <w:tcW w:w="3460" w:type="dxa"/>
            <w:tcBorders>
              <w:top w:val="nil"/>
              <w:left w:val="nil"/>
              <w:bottom w:val="nil"/>
              <w:right w:val="nil"/>
            </w:tcBorders>
            <w:shd w:val="clear" w:color="auto" w:fill="auto"/>
            <w:noWrap/>
            <w:vAlign w:val="center"/>
            <w:hideMark/>
          </w:tcPr>
          <w:p w14:paraId="45190B7B"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ACAFI</w:t>
            </w:r>
          </w:p>
        </w:tc>
        <w:tc>
          <w:tcPr>
            <w:tcW w:w="2000" w:type="dxa"/>
            <w:tcBorders>
              <w:top w:val="nil"/>
              <w:left w:val="nil"/>
              <w:bottom w:val="nil"/>
              <w:right w:val="nil"/>
            </w:tcBorders>
            <w:shd w:val="clear" w:color="auto" w:fill="auto"/>
            <w:noWrap/>
            <w:vAlign w:val="center"/>
            <w:hideMark/>
          </w:tcPr>
          <w:p w14:paraId="6CDA58F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Virginia Fernandez</w:t>
            </w:r>
          </w:p>
        </w:tc>
      </w:tr>
      <w:tr w:rsidR="006E6CB6" w:rsidRPr="006E6CB6" w14:paraId="0BBA0BF7" w14:textId="77777777" w:rsidTr="006E6CB6">
        <w:trPr>
          <w:trHeight w:val="300"/>
        </w:trPr>
        <w:tc>
          <w:tcPr>
            <w:tcW w:w="3460" w:type="dxa"/>
            <w:tcBorders>
              <w:top w:val="nil"/>
              <w:left w:val="nil"/>
              <w:bottom w:val="nil"/>
              <w:right w:val="nil"/>
            </w:tcBorders>
            <w:shd w:val="clear" w:color="auto" w:fill="auto"/>
            <w:noWrap/>
            <w:vAlign w:val="center"/>
            <w:hideMark/>
          </w:tcPr>
          <w:p w14:paraId="4D1503AF"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AFP Capital</w:t>
            </w:r>
          </w:p>
        </w:tc>
        <w:tc>
          <w:tcPr>
            <w:tcW w:w="2000" w:type="dxa"/>
            <w:tcBorders>
              <w:top w:val="nil"/>
              <w:left w:val="nil"/>
              <w:bottom w:val="nil"/>
              <w:right w:val="nil"/>
            </w:tcBorders>
            <w:shd w:val="clear" w:color="auto" w:fill="auto"/>
            <w:noWrap/>
            <w:vAlign w:val="center"/>
            <w:hideMark/>
          </w:tcPr>
          <w:p w14:paraId="3A3B305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Claudio Tapia</w:t>
            </w:r>
          </w:p>
        </w:tc>
      </w:tr>
      <w:tr w:rsidR="006E6CB6" w:rsidRPr="006E6CB6" w14:paraId="76950B76" w14:textId="77777777" w:rsidTr="006E6CB6">
        <w:trPr>
          <w:trHeight w:val="300"/>
        </w:trPr>
        <w:tc>
          <w:tcPr>
            <w:tcW w:w="3460" w:type="dxa"/>
            <w:tcBorders>
              <w:top w:val="nil"/>
              <w:left w:val="nil"/>
              <w:bottom w:val="nil"/>
              <w:right w:val="nil"/>
            </w:tcBorders>
            <w:shd w:val="clear" w:color="auto" w:fill="auto"/>
            <w:noWrap/>
            <w:vAlign w:val="center"/>
            <w:hideMark/>
          </w:tcPr>
          <w:p w14:paraId="7B69C97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AFP </w:t>
            </w:r>
            <w:proofErr w:type="spellStart"/>
            <w:r w:rsidRPr="006E6CB6">
              <w:rPr>
                <w:rFonts w:ascii="Calibri" w:eastAsia="Times New Roman" w:hAnsi="Calibri" w:cs="Calibri"/>
                <w:color w:val="000000"/>
                <w:lang w:eastAsia="es-CL"/>
              </w:rPr>
              <w:t>Cuprum</w:t>
            </w:r>
            <w:proofErr w:type="spellEnd"/>
          </w:p>
        </w:tc>
        <w:tc>
          <w:tcPr>
            <w:tcW w:w="2000" w:type="dxa"/>
            <w:tcBorders>
              <w:top w:val="nil"/>
              <w:left w:val="nil"/>
              <w:bottom w:val="nil"/>
              <w:right w:val="nil"/>
            </w:tcBorders>
            <w:shd w:val="clear" w:color="auto" w:fill="auto"/>
            <w:noWrap/>
            <w:vAlign w:val="center"/>
            <w:hideMark/>
          </w:tcPr>
          <w:p w14:paraId="24629FB1"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Sergio Rodriguez</w:t>
            </w:r>
          </w:p>
        </w:tc>
      </w:tr>
      <w:tr w:rsidR="006E6CB6" w:rsidRPr="006E6CB6" w14:paraId="3F09CAF9" w14:textId="77777777" w:rsidTr="006E6CB6">
        <w:trPr>
          <w:trHeight w:val="300"/>
        </w:trPr>
        <w:tc>
          <w:tcPr>
            <w:tcW w:w="3460" w:type="dxa"/>
            <w:tcBorders>
              <w:top w:val="nil"/>
              <w:left w:val="nil"/>
              <w:bottom w:val="nil"/>
              <w:right w:val="nil"/>
            </w:tcBorders>
            <w:shd w:val="clear" w:color="auto" w:fill="auto"/>
            <w:noWrap/>
            <w:vAlign w:val="center"/>
            <w:hideMark/>
          </w:tcPr>
          <w:p w14:paraId="4EE5969E"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AFP </w:t>
            </w:r>
            <w:proofErr w:type="spellStart"/>
            <w:r w:rsidRPr="006E6CB6">
              <w:rPr>
                <w:rFonts w:ascii="Calibri" w:eastAsia="Times New Roman" w:hAnsi="Calibri" w:cs="Calibri"/>
                <w:color w:val="000000"/>
                <w:lang w:eastAsia="es-CL"/>
              </w:rPr>
              <w:t>Habitat</w:t>
            </w:r>
            <w:proofErr w:type="spellEnd"/>
          </w:p>
        </w:tc>
        <w:tc>
          <w:tcPr>
            <w:tcW w:w="2000" w:type="dxa"/>
            <w:tcBorders>
              <w:top w:val="nil"/>
              <w:left w:val="nil"/>
              <w:bottom w:val="nil"/>
              <w:right w:val="nil"/>
            </w:tcBorders>
            <w:shd w:val="clear" w:color="auto" w:fill="auto"/>
            <w:noWrap/>
            <w:vAlign w:val="center"/>
            <w:hideMark/>
          </w:tcPr>
          <w:p w14:paraId="58D002D7"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Raúl Muñoz</w:t>
            </w:r>
          </w:p>
        </w:tc>
      </w:tr>
      <w:tr w:rsidR="006E6CB6" w:rsidRPr="006E6CB6" w14:paraId="7E4934B0" w14:textId="77777777" w:rsidTr="006E6CB6">
        <w:trPr>
          <w:trHeight w:val="300"/>
        </w:trPr>
        <w:tc>
          <w:tcPr>
            <w:tcW w:w="3460" w:type="dxa"/>
            <w:tcBorders>
              <w:top w:val="nil"/>
              <w:left w:val="nil"/>
              <w:bottom w:val="nil"/>
              <w:right w:val="nil"/>
            </w:tcBorders>
            <w:shd w:val="clear" w:color="auto" w:fill="auto"/>
            <w:noWrap/>
            <w:vAlign w:val="center"/>
            <w:hideMark/>
          </w:tcPr>
          <w:p w14:paraId="75BC764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AFP Modelo</w:t>
            </w:r>
          </w:p>
        </w:tc>
        <w:tc>
          <w:tcPr>
            <w:tcW w:w="2000" w:type="dxa"/>
            <w:tcBorders>
              <w:top w:val="nil"/>
              <w:left w:val="nil"/>
              <w:bottom w:val="nil"/>
              <w:right w:val="nil"/>
            </w:tcBorders>
            <w:shd w:val="clear" w:color="auto" w:fill="auto"/>
            <w:noWrap/>
            <w:vAlign w:val="center"/>
            <w:hideMark/>
          </w:tcPr>
          <w:p w14:paraId="5A11F74D"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Andrés </w:t>
            </w:r>
            <w:proofErr w:type="spellStart"/>
            <w:r w:rsidRPr="006E6CB6">
              <w:rPr>
                <w:rFonts w:ascii="Calibri" w:eastAsia="Times New Roman" w:hAnsi="Calibri" w:cs="Calibri"/>
                <w:color w:val="000000"/>
                <w:lang w:eastAsia="es-CL"/>
              </w:rPr>
              <w:t>Flisfisch</w:t>
            </w:r>
            <w:proofErr w:type="spellEnd"/>
          </w:p>
        </w:tc>
      </w:tr>
      <w:tr w:rsidR="006E6CB6" w:rsidRPr="006E6CB6" w14:paraId="562E909C" w14:textId="77777777" w:rsidTr="006E6CB6">
        <w:trPr>
          <w:trHeight w:val="300"/>
        </w:trPr>
        <w:tc>
          <w:tcPr>
            <w:tcW w:w="3460" w:type="dxa"/>
            <w:tcBorders>
              <w:top w:val="nil"/>
              <w:left w:val="nil"/>
              <w:bottom w:val="nil"/>
              <w:right w:val="nil"/>
            </w:tcBorders>
            <w:shd w:val="clear" w:color="auto" w:fill="auto"/>
            <w:noWrap/>
            <w:vAlign w:val="center"/>
            <w:hideMark/>
          </w:tcPr>
          <w:p w14:paraId="59773D78"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AFP Provida</w:t>
            </w:r>
          </w:p>
        </w:tc>
        <w:tc>
          <w:tcPr>
            <w:tcW w:w="2000" w:type="dxa"/>
            <w:tcBorders>
              <w:top w:val="nil"/>
              <w:left w:val="nil"/>
              <w:bottom w:val="nil"/>
              <w:right w:val="nil"/>
            </w:tcBorders>
            <w:shd w:val="clear" w:color="auto" w:fill="auto"/>
            <w:noWrap/>
            <w:vAlign w:val="center"/>
            <w:hideMark/>
          </w:tcPr>
          <w:p w14:paraId="4E7E166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Jorge Urzúa</w:t>
            </w:r>
          </w:p>
        </w:tc>
      </w:tr>
      <w:tr w:rsidR="006E6CB6" w:rsidRPr="006E6CB6" w14:paraId="1CFCE666" w14:textId="77777777" w:rsidTr="006E6CB6">
        <w:trPr>
          <w:trHeight w:val="300"/>
        </w:trPr>
        <w:tc>
          <w:tcPr>
            <w:tcW w:w="3460" w:type="dxa"/>
            <w:tcBorders>
              <w:top w:val="nil"/>
              <w:left w:val="nil"/>
              <w:bottom w:val="nil"/>
              <w:right w:val="nil"/>
            </w:tcBorders>
            <w:shd w:val="clear" w:color="auto" w:fill="auto"/>
            <w:noWrap/>
            <w:vAlign w:val="center"/>
            <w:hideMark/>
          </w:tcPr>
          <w:p w14:paraId="536EA20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AGF Itaú</w:t>
            </w:r>
          </w:p>
        </w:tc>
        <w:tc>
          <w:tcPr>
            <w:tcW w:w="2000" w:type="dxa"/>
            <w:tcBorders>
              <w:top w:val="nil"/>
              <w:left w:val="nil"/>
              <w:bottom w:val="nil"/>
              <w:right w:val="nil"/>
            </w:tcBorders>
            <w:shd w:val="clear" w:color="auto" w:fill="auto"/>
            <w:noWrap/>
            <w:vAlign w:val="center"/>
            <w:hideMark/>
          </w:tcPr>
          <w:p w14:paraId="564B2CA7"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Juan Pablo Araujo</w:t>
            </w:r>
          </w:p>
        </w:tc>
      </w:tr>
      <w:tr w:rsidR="006E6CB6" w:rsidRPr="006E6CB6" w14:paraId="7DE274E7" w14:textId="77777777" w:rsidTr="006E6CB6">
        <w:trPr>
          <w:trHeight w:val="300"/>
        </w:trPr>
        <w:tc>
          <w:tcPr>
            <w:tcW w:w="3460" w:type="dxa"/>
            <w:tcBorders>
              <w:top w:val="nil"/>
              <w:left w:val="nil"/>
              <w:bottom w:val="nil"/>
              <w:right w:val="nil"/>
            </w:tcBorders>
            <w:shd w:val="clear" w:color="auto" w:fill="auto"/>
            <w:noWrap/>
            <w:vAlign w:val="center"/>
            <w:hideMark/>
          </w:tcPr>
          <w:p w14:paraId="2D1FA7D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AGF Larraín Vial</w:t>
            </w:r>
          </w:p>
        </w:tc>
        <w:tc>
          <w:tcPr>
            <w:tcW w:w="2000" w:type="dxa"/>
            <w:tcBorders>
              <w:top w:val="nil"/>
              <w:left w:val="nil"/>
              <w:bottom w:val="nil"/>
              <w:right w:val="nil"/>
            </w:tcBorders>
            <w:shd w:val="clear" w:color="auto" w:fill="auto"/>
            <w:noWrap/>
            <w:vAlign w:val="center"/>
            <w:hideMark/>
          </w:tcPr>
          <w:p w14:paraId="3276428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Javier Marshall</w:t>
            </w:r>
          </w:p>
        </w:tc>
      </w:tr>
      <w:tr w:rsidR="006E6CB6" w:rsidRPr="006E6CB6" w14:paraId="11EE2547" w14:textId="77777777" w:rsidTr="006E6CB6">
        <w:trPr>
          <w:trHeight w:val="300"/>
        </w:trPr>
        <w:tc>
          <w:tcPr>
            <w:tcW w:w="3460" w:type="dxa"/>
            <w:tcBorders>
              <w:top w:val="nil"/>
              <w:left w:val="nil"/>
              <w:bottom w:val="nil"/>
              <w:right w:val="nil"/>
            </w:tcBorders>
            <w:shd w:val="clear" w:color="auto" w:fill="auto"/>
            <w:noWrap/>
            <w:vAlign w:val="center"/>
            <w:hideMark/>
          </w:tcPr>
          <w:p w14:paraId="73ABAF89" w14:textId="77777777" w:rsidR="006E6CB6" w:rsidRPr="006E6CB6" w:rsidRDefault="006E6CB6" w:rsidP="006E6CB6">
            <w:pPr>
              <w:spacing w:after="0" w:line="240" w:lineRule="auto"/>
              <w:rPr>
                <w:rFonts w:ascii="Calibri" w:eastAsia="Times New Roman" w:hAnsi="Calibri" w:cs="Calibri"/>
                <w:color w:val="000000"/>
                <w:lang w:val="en-US" w:eastAsia="es-CL"/>
              </w:rPr>
            </w:pPr>
            <w:r w:rsidRPr="006E6CB6">
              <w:rPr>
                <w:rFonts w:ascii="Calibri" w:eastAsia="Times New Roman" w:hAnsi="Calibri" w:cs="Calibri"/>
                <w:color w:val="000000"/>
                <w:lang w:val="en-US" w:eastAsia="es-CL"/>
              </w:rPr>
              <w:t xml:space="preserve">AGF Scotia Azul Asset Management </w:t>
            </w:r>
          </w:p>
        </w:tc>
        <w:tc>
          <w:tcPr>
            <w:tcW w:w="2000" w:type="dxa"/>
            <w:tcBorders>
              <w:top w:val="nil"/>
              <w:left w:val="nil"/>
              <w:bottom w:val="nil"/>
              <w:right w:val="nil"/>
            </w:tcBorders>
            <w:shd w:val="clear" w:color="auto" w:fill="auto"/>
            <w:noWrap/>
            <w:vAlign w:val="center"/>
            <w:hideMark/>
          </w:tcPr>
          <w:p w14:paraId="1C7A111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Álvaro Ramirez</w:t>
            </w:r>
          </w:p>
        </w:tc>
      </w:tr>
      <w:tr w:rsidR="006E6CB6" w:rsidRPr="006E6CB6" w14:paraId="4CDBC68E" w14:textId="77777777" w:rsidTr="006E6CB6">
        <w:trPr>
          <w:trHeight w:val="300"/>
        </w:trPr>
        <w:tc>
          <w:tcPr>
            <w:tcW w:w="3460" w:type="dxa"/>
            <w:tcBorders>
              <w:top w:val="nil"/>
              <w:left w:val="nil"/>
              <w:bottom w:val="nil"/>
              <w:right w:val="nil"/>
            </w:tcBorders>
            <w:shd w:val="clear" w:color="auto" w:fill="auto"/>
            <w:noWrap/>
            <w:vAlign w:val="center"/>
            <w:hideMark/>
          </w:tcPr>
          <w:p w14:paraId="7818D5AE"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AGF Scotiabank</w:t>
            </w:r>
          </w:p>
        </w:tc>
        <w:tc>
          <w:tcPr>
            <w:tcW w:w="2000" w:type="dxa"/>
            <w:tcBorders>
              <w:top w:val="nil"/>
              <w:left w:val="nil"/>
              <w:bottom w:val="nil"/>
              <w:right w:val="nil"/>
            </w:tcBorders>
            <w:shd w:val="clear" w:color="auto" w:fill="auto"/>
            <w:noWrap/>
            <w:vAlign w:val="center"/>
            <w:hideMark/>
          </w:tcPr>
          <w:p w14:paraId="6BCA599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Larry Vidal</w:t>
            </w:r>
          </w:p>
        </w:tc>
      </w:tr>
      <w:tr w:rsidR="006E6CB6" w:rsidRPr="006E6CB6" w14:paraId="74598B3A" w14:textId="77777777" w:rsidTr="006E6CB6">
        <w:trPr>
          <w:trHeight w:val="300"/>
        </w:trPr>
        <w:tc>
          <w:tcPr>
            <w:tcW w:w="3460" w:type="dxa"/>
            <w:tcBorders>
              <w:top w:val="nil"/>
              <w:left w:val="nil"/>
              <w:bottom w:val="nil"/>
              <w:right w:val="nil"/>
            </w:tcBorders>
            <w:shd w:val="clear" w:color="auto" w:fill="auto"/>
            <w:noWrap/>
            <w:vAlign w:val="center"/>
            <w:hideMark/>
          </w:tcPr>
          <w:p w14:paraId="265D0131"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AGF Security</w:t>
            </w:r>
          </w:p>
        </w:tc>
        <w:tc>
          <w:tcPr>
            <w:tcW w:w="2000" w:type="dxa"/>
            <w:tcBorders>
              <w:top w:val="nil"/>
              <w:left w:val="nil"/>
              <w:bottom w:val="nil"/>
              <w:right w:val="nil"/>
            </w:tcBorders>
            <w:shd w:val="clear" w:color="auto" w:fill="auto"/>
            <w:noWrap/>
            <w:vAlign w:val="center"/>
            <w:hideMark/>
          </w:tcPr>
          <w:p w14:paraId="590372D7"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Juan Pablo Lira</w:t>
            </w:r>
          </w:p>
        </w:tc>
      </w:tr>
      <w:tr w:rsidR="006E6CB6" w:rsidRPr="006E6CB6" w14:paraId="260D606F" w14:textId="77777777" w:rsidTr="006E6CB6">
        <w:trPr>
          <w:trHeight w:val="300"/>
        </w:trPr>
        <w:tc>
          <w:tcPr>
            <w:tcW w:w="3460" w:type="dxa"/>
            <w:tcBorders>
              <w:top w:val="nil"/>
              <w:left w:val="nil"/>
              <w:bottom w:val="nil"/>
              <w:right w:val="nil"/>
            </w:tcBorders>
            <w:shd w:val="clear" w:color="auto" w:fill="auto"/>
            <w:noWrap/>
            <w:vAlign w:val="center"/>
            <w:hideMark/>
          </w:tcPr>
          <w:p w14:paraId="2A3F2A3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5442E9B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Andrés Söchting</w:t>
            </w:r>
          </w:p>
        </w:tc>
      </w:tr>
      <w:tr w:rsidR="006E6CB6" w:rsidRPr="006E6CB6" w14:paraId="1BC99121" w14:textId="77777777" w:rsidTr="006E6CB6">
        <w:trPr>
          <w:trHeight w:val="300"/>
        </w:trPr>
        <w:tc>
          <w:tcPr>
            <w:tcW w:w="3460" w:type="dxa"/>
            <w:tcBorders>
              <w:top w:val="nil"/>
              <w:left w:val="nil"/>
              <w:bottom w:val="nil"/>
              <w:right w:val="nil"/>
            </w:tcBorders>
            <w:shd w:val="clear" w:color="auto" w:fill="auto"/>
            <w:noWrap/>
            <w:vAlign w:val="center"/>
            <w:hideMark/>
          </w:tcPr>
          <w:p w14:paraId="6A39505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33CB5D5D"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Catalina Estefó</w:t>
            </w:r>
          </w:p>
        </w:tc>
      </w:tr>
      <w:tr w:rsidR="006E6CB6" w:rsidRPr="006E6CB6" w14:paraId="7393D4AB" w14:textId="77777777" w:rsidTr="006E6CB6">
        <w:trPr>
          <w:trHeight w:val="300"/>
        </w:trPr>
        <w:tc>
          <w:tcPr>
            <w:tcW w:w="3460" w:type="dxa"/>
            <w:tcBorders>
              <w:top w:val="nil"/>
              <w:left w:val="nil"/>
              <w:bottom w:val="nil"/>
              <w:right w:val="nil"/>
            </w:tcBorders>
            <w:shd w:val="clear" w:color="auto" w:fill="auto"/>
            <w:noWrap/>
            <w:vAlign w:val="center"/>
            <w:hideMark/>
          </w:tcPr>
          <w:p w14:paraId="1ED1586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603886AF"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Diego Gianelli</w:t>
            </w:r>
          </w:p>
        </w:tc>
      </w:tr>
      <w:tr w:rsidR="006E6CB6" w:rsidRPr="006E6CB6" w14:paraId="392836A7" w14:textId="77777777" w:rsidTr="006E6CB6">
        <w:trPr>
          <w:trHeight w:val="300"/>
        </w:trPr>
        <w:tc>
          <w:tcPr>
            <w:tcW w:w="3460" w:type="dxa"/>
            <w:tcBorders>
              <w:top w:val="nil"/>
              <w:left w:val="nil"/>
              <w:bottom w:val="nil"/>
              <w:right w:val="nil"/>
            </w:tcBorders>
            <w:shd w:val="clear" w:color="auto" w:fill="auto"/>
            <w:noWrap/>
            <w:vAlign w:val="center"/>
            <w:hideMark/>
          </w:tcPr>
          <w:p w14:paraId="09528FF2"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3F68F91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Felipe Musa</w:t>
            </w:r>
          </w:p>
        </w:tc>
      </w:tr>
      <w:tr w:rsidR="006E6CB6" w:rsidRPr="006E6CB6" w14:paraId="0CEECAAA" w14:textId="77777777" w:rsidTr="006E6CB6">
        <w:trPr>
          <w:trHeight w:val="300"/>
        </w:trPr>
        <w:tc>
          <w:tcPr>
            <w:tcW w:w="3460" w:type="dxa"/>
            <w:tcBorders>
              <w:top w:val="nil"/>
              <w:left w:val="nil"/>
              <w:bottom w:val="nil"/>
              <w:right w:val="nil"/>
            </w:tcBorders>
            <w:shd w:val="clear" w:color="auto" w:fill="auto"/>
            <w:noWrap/>
            <w:vAlign w:val="center"/>
            <w:hideMark/>
          </w:tcPr>
          <w:p w14:paraId="56C57BF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7131574B"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Isidora Barros</w:t>
            </w:r>
          </w:p>
        </w:tc>
      </w:tr>
      <w:tr w:rsidR="006E6CB6" w:rsidRPr="006E6CB6" w14:paraId="0A27126E" w14:textId="77777777" w:rsidTr="006E6CB6">
        <w:trPr>
          <w:trHeight w:val="300"/>
        </w:trPr>
        <w:tc>
          <w:tcPr>
            <w:tcW w:w="3460" w:type="dxa"/>
            <w:tcBorders>
              <w:top w:val="nil"/>
              <w:left w:val="nil"/>
              <w:bottom w:val="nil"/>
              <w:right w:val="nil"/>
            </w:tcBorders>
            <w:shd w:val="clear" w:color="auto" w:fill="auto"/>
            <w:noWrap/>
            <w:vAlign w:val="center"/>
            <w:hideMark/>
          </w:tcPr>
          <w:p w14:paraId="3FE19D52"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4D5D2A28"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Jaime Troncoso</w:t>
            </w:r>
          </w:p>
        </w:tc>
      </w:tr>
      <w:tr w:rsidR="006E6CB6" w:rsidRPr="006E6CB6" w14:paraId="683EC1F6" w14:textId="77777777" w:rsidTr="006E6CB6">
        <w:trPr>
          <w:trHeight w:val="300"/>
        </w:trPr>
        <w:tc>
          <w:tcPr>
            <w:tcW w:w="3460" w:type="dxa"/>
            <w:tcBorders>
              <w:top w:val="nil"/>
              <w:left w:val="nil"/>
              <w:bottom w:val="nil"/>
              <w:right w:val="nil"/>
            </w:tcBorders>
            <w:shd w:val="clear" w:color="auto" w:fill="auto"/>
            <w:noWrap/>
            <w:vAlign w:val="center"/>
            <w:hideMark/>
          </w:tcPr>
          <w:p w14:paraId="17FACDE5"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0BB98C0F"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Leonardo Avendaño</w:t>
            </w:r>
          </w:p>
        </w:tc>
      </w:tr>
      <w:tr w:rsidR="006E6CB6" w:rsidRPr="006E6CB6" w14:paraId="5FD53B26" w14:textId="77777777" w:rsidTr="006E6CB6">
        <w:trPr>
          <w:trHeight w:val="300"/>
        </w:trPr>
        <w:tc>
          <w:tcPr>
            <w:tcW w:w="3460" w:type="dxa"/>
            <w:tcBorders>
              <w:top w:val="nil"/>
              <w:left w:val="nil"/>
              <w:bottom w:val="nil"/>
              <w:right w:val="nil"/>
            </w:tcBorders>
            <w:shd w:val="clear" w:color="auto" w:fill="auto"/>
            <w:noWrap/>
            <w:vAlign w:val="center"/>
            <w:hideMark/>
          </w:tcPr>
          <w:p w14:paraId="4AA3E22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0C276EE0"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Matías Bastidas</w:t>
            </w:r>
          </w:p>
        </w:tc>
      </w:tr>
      <w:tr w:rsidR="006E6CB6" w:rsidRPr="006E6CB6" w14:paraId="1230F2AC" w14:textId="77777777" w:rsidTr="006E6CB6">
        <w:trPr>
          <w:trHeight w:val="300"/>
        </w:trPr>
        <w:tc>
          <w:tcPr>
            <w:tcW w:w="3460" w:type="dxa"/>
            <w:tcBorders>
              <w:top w:val="nil"/>
              <w:left w:val="nil"/>
              <w:bottom w:val="nil"/>
              <w:right w:val="nil"/>
            </w:tcBorders>
            <w:shd w:val="clear" w:color="auto" w:fill="auto"/>
            <w:noWrap/>
            <w:vAlign w:val="center"/>
            <w:hideMark/>
          </w:tcPr>
          <w:p w14:paraId="124B0E5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Central de Chile</w:t>
            </w:r>
          </w:p>
        </w:tc>
        <w:tc>
          <w:tcPr>
            <w:tcW w:w="2000" w:type="dxa"/>
            <w:tcBorders>
              <w:top w:val="nil"/>
              <w:left w:val="nil"/>
              <w:bottom w:val="nil"/>
              <w:right w:val="nil"/>
            </w:tcBorders>
            <w:shd w:val="clear" w:color="auto" w:fill="auto"/>
            <w:noWrap/>
            <w:vAlign w:val="center"/>
            <w:hideMark/>
          </w:tcPr>
          <w:p w14:paraId="64725B9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Rodrigo Lozano</w:t>
            </w:r>
          </w:p>
        </w:tc>
      </w:tr>
      <w:tr w:rsidR="006E6CB6" w:rsidRPr="006E6CB6" w14:paraId="7F0BE84C" w14:textId="77777777" w:rsidTr="006E6CB6">
        <w:trPr>
          <w:trHeight w:val="300"/>
        </w:trPr>
        <w:tc>
          <w:tcPr>
            <w:tcW w:w="3460" w:type="dxa"/>
            <w:tcBorders>
              <w:top w:val="nil"/>
              <w:left w:val="nil"/>
              <w:bottom w:val="nil"/>
              <w:right w:val="nil"/>
            </w:tcBorders>
            <w:shd w:val="clear" w:color="auto" w:fill="auto"/>
            <w:noWrap/>
            <w:vAlign w:val="center"/>
            <w:hideMark/>
          </w:tcPr>
          <w:p w14:paraId="7ADA6E2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Consorcio</w:t>
            </w:r>
          </w:p>
        </w:tc>
        <w:tc>
          <w:tcPr>
            <w:tcW w:w="2000" w:type="dxa"/>
            <w:tcBorders>
              <w:top w:val="nil"/>
              <w:left w:val="nil"/>
              <w:bottom w:val="nil"/>
              <w:right w:val="nil"/>
            </w:tcBorders>
            <w:shd w:val="clear" w:color="auto" w:fill="auto"/>
            <w:noWrap/>
            <w:vAlign w:val="center"/>
            <w:hideMark/>
          </w:tcPr>
          <w:p w14:paraId="28C0947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Dante Poblete</w:t>
            </w:r>
          </w:p>
        </w:tc>
      </w:tr>
      <w:tr w:rsidR="006E6CB6" w:rsidRPr="006E6CB6" w14:paraId="5F19132B" w14:textId="77777777" w:rsidTr="006E6CB6">
        <w:trPr>
          <w:trHeight w:val="300"/>
        </w:trPr>
        <w:tc>
          <w:tcPr>
            <w:tcW w:w="3460" w:type="dxa"/>
            <w:tcBorders>
              <w:top w:val="nil"/>
              <w:left w:val="nil"/>
              <w:bottom w:val="nil"/>
              <w:right w:val="nil"/>
            </w:tcBorders>
            <w:shd w:val="clear" w:color="auto" w:fill="auto"/>
            <w:noWrap/>
            <w:vAlign w:val="center"/>
            <w:hideMark/>
          </w:tcPr>
          <w:p w14:paraId="06DBBAB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Consorcio</w:t>
            </w:r>
          </w:p>
        </w:tc>
        <w:tc>
          <w:tcPr>
            <w:tcW w:w="2000" w:type="dxa"/>
            <w:tcBorders>
              <w:top w:val="nil"/>
              <w:left w:val="nil"/>
              <w:bottom w:val="nil"/>
              <w:right w:val="nil"/>
            </w:tcBorders>
            <w:shd w:val="clear" w:color="auto" w:fill="auto"/>
            <w:noWrap/>
            <w:vAlign w:val="center"/>
            <w:hideMark/>
          </w:tcPr>
          <w:p w14:paraId="369722A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Mara </w:t>
            </w:r>
            <w:proofErr w:type="spellStart"/>
            <w:r w:rsidRPr="006E6CB6">
              <w:rPr>
                <w:rFonts w:ascii="Calibri" w:eastAsia="Times New Roman" w:hAnsi="Calibri" w:cs="Calibri"/>
                <w:color w:val="000000"/>
                <w:lang w:eastAsia="es-CL"/>
              </w:rPr>
              <w:t>Forer</w:t>
            </w:r>
            <w:proofErr w:type="spellEnd"/>
          </w:p>
        </w:tc>
      </w:tr>
      <w:tr w:rsidR="006E6CB6" w:rsidRPr="006E6CB6" w14:paraId="750675AF" w14:textId="77777777" w:rsidTr="006E6CB6">
        <w:trPr>
          <w:trHeight w:val="300"/>
        </w:trPr>
        <w:tc>
          <w:tcPr>
            <w:tcW w:w="3460" w:type="dxa"/>
            <w:tcBorders>
              <w:top w:val="nil"/>
              <w:left w:val="nil"/>
              <w:bottom w:val="nil"/>
              <w:right w:val="nil"/>
            </w:tcBorders>
            <w:shd w:val="clear" w:color="auto" w:fill="auto"/>
            <w:noWrap/>
            <w:vAlign w:val="center"/>
            <w:hideMark/>
          </w:tcPr>
          <w:p w14:paraId="600142CB"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de Chile</w:t>
            </w:r>
          </w:p>
        </w:tc>
        <w:tc>
          <w:tcPr>
            <w:tcW w:w="2000" w:type="dxa"/>
            <w:tcBorders>
              <w:top w:val="nil"/>
              <w:left w:val="nil"/>
              <w:bottom w:val="nil"/>
              <w:right w:val="nil"/>
            </w:tcBorders>
            <w:shd w:val="clear" w:color="auto" w:fill="auto"/>
            <w:noWrap/>
            <w:vAlign w:val="center"/>
            <w:hideMark/>
          </w:tcPr>
          <w:p w14:paraId="2B6C4E5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Christian Gómez</w:t>
            </w:r>
          </w:p>
        </w:tc>
      </w:tr>
      <w:tr w:rsidR="006E6CB6" w:rsidRPr="006E6CB6" w14:paraId="08D50D99" w14:textId="77777777" w:rsidTr="006E6CB6">
        <w:trPr>
          <w:trHeight w:val="300"/>
        </w:trPr>
        <w:tc>
          <w:tcPr>
            <w:tcW w:w="3460" w:type="dxa"/>
            <w:tcBorders>
              <w:top w:val="nil"/>
              <w:left w:val="nil"/>
              <w:bottom w:val="nil"/>
              <w:right w:val="nil"/>
            </w:tcBorders>
            <w:shd w:val="clear" w:color="auto" w:fill="auto"/>
            <w:noWrap/>
            <w:vAlign w:val="center"/>
            <w:hideMark/>
          </w:tcPr>
          <w:p w14:paraId="13DDB41C"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de Chile</w:t>
            </w:r>
          </w:p>
        </w:tc>
        <w:tc>
          <w:tcPr>
            <w:tcW w:w="2000" w:type="dxa"/>
            <w:tcBorders>
              <w:top w:val="nil"/>
              <w:left w:val="nil"/>
              <w:bottom w:val="nil"/>
              <w:right w:val="nil"/>
            </w:tcBorders>
            <w:shd w:val="clear" w:color="auto" w:fill="auto"/>
            <w:noWrap/>
            <w:vAlign w:val="center"/>
            <w:hideMark/>
          </w:tcPr>
          <w:p w14:paraId="3B5361A0"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Francisco Cisternas</w:t>
            </w:r>
          </w:p>
        </w:tc>
      </w:tr>
      <w:tr w:rsidR="006E6CB6" w:rsidRPr="006E6CB6" w14:paraId="72C26F4C" w14:textId="77777777" w:rsidTr="006E6CB6">
        <w:trPr>
          <w:trHeight w:val="300"/>
        </w:trPr>
        <w:tc>
          <w:tcPr>
            <w:tcW w:w="3460" w:type="dxa"/>
            <w:tcBorders>
              <w:top w:val="nil"/>
              <w:left w:val="nil"/>
              <w:bottom w:val="nil"/>
              <w:right w:val="nil"/>
            </w:tcBorders>
            <w:shd w:val="clear" w:color="auto" w:fill="auto"/>
            <w:noWrap/>
            <w:vAlign w:val="center"/>
            <w:hideMark/>
          </w:tcPr>
          <w:p w14:paraId="70774B38"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Banco de </w:t>
            </w:r>
            <w:proofErr w:type="spellStart"/>
            <w:r w:rsidRPr="006E6CB6">
              <w:rPr>
                <w:rFonts w:ascii="Calibri" w:eastAsia="Times New Roman" w:hAnsi="Calibri" w:cs="Calibri"/>
                <w:color w:val="000000"/>
                <w:lang w:eastAsia="es-CL"/>
              </w:rPr>
              <w:t>Credito</w:t>
            </w:r>
            <w:proofErr w:type="spellEnd"/>
            <w:r w:rsidRPr="006E6CB6">
              <w:rPr>
                <w:rFonts w:ascii="Calibri" w:eastAsia="Times New Roman" w:hAnsi="Calibri" w:cs="Calibri"/>
                <w:color w:val="000000"/>
                <w:lang w:eastAsia="es-CL"/>
              </w:rPr>
              <w:t xml:space="preserve"> e Inversiones</w:t>
            </w:r>
          </w:p>
        </w:tc>
        <w:tc>
          <w:tcPr>
            <w:tcW w:w="2000" w:type="dxa"/>
            <w:tcBorders>
              <w:top w:val="nil"/>
              <w:left w:val="nil"/>
              <w:bottom w:val="nil"/>
              <w:right w:val="nil"/>
            </w:tcBorders>
            <w:shd w:val="clear" w:color="auto" w:fill="auto"/>
            <w:noWrap/>
            <w:vAlign w:val="center"/>
            <w:hideMark/>
          </w:tcPr>
          <w:p w14:paraId="2B8D9CBB"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Alexis Vega</w:t>
            </w:r>
          </w:p>
        </w:tc>
      </w:tr>
      <w:tr w:rsidR="006E6CB6" w:rsidRPr="006E6CB6" w14:paraId="281D5929" w14:textId="77777777" w:rsidTr="006E6CB6">
        <w:trPr>
          <w:trHeight w:val="300"/>
        </w:trPr>
        <w:tc>
          <w:tcPr>
            <w:tcW w:w="3460" w:type="dxa"/>
            <w:tcBorders>
              <w:top w:val="nil"/>
              <w:left w:val="nil"/>
              <w:bottom w:val="nil"/>
              <w:right w:val="nil"/>
            </w:tcBorders>
            <w:shd w:val="clear" w:color="auto" w:fill="auto"/>
            <w:noWrap/>
            <w:vAlign w:val="center"/>
            <w:hideMark/>
          </w:tcPr>
          <w:p w14:paraId="2834ADBF"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Banco de </w:t>
            </w:r>
            <w:proofErr w:type="spellStart"/>
            <w:r w:rsidRPr="006E6CB6">
              <w:rPr>
                <w:rFonts w:ascii="Calibri" w:eastAsia="Times New Roman" w:hAnsi="Calibri" w:cs="Calibri"/>
                <w:color w:val="000000"/>
                <w:lang w:eastAsia="es-CL"/>
              </w:rPr>
              <w:t>Credito</w:t>
            </w:r>
            <w:proofErr w:type="spellEnd"/>
            <w:r w:rsidRPr="006E6CB6">
              <w:rPr>
                <w:rFonts w:ascii="Calibri" w:eastAsia="Times New Roman" w:hAnsi="Calibri" w:cs="Calibri"/>
                <w:color w:val="000000"/>
                <w:lang w:eastAsia="es-CL"/>
              </w:rPr>
              <w:t xml:space="preserve"> e Inversiones</w:t>
            </w:r>
          </w:p>
        </w:tc>
        <w:tc>
          <w:tcPr>
            <w:tcW w:w="2000" w:type="dxa"/>
            <w:tcBorders>
              <w:top w:val="nil"/>
              <w:left w:val="nil"/>
              <w:bottom w:val="nil"/>
              <w:right w:val="nil"/>
            </w:tcBorders>
            <w:shd w:val="clear" w:color="auto" w:fill="auto"/>
            <w:noWrap/>
            <w:vAlign w:val="center"/>
            <w:hideMark/>
          </w:tcPr>
          <w:p w14:paraId="07FA4B0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Juan Pablo Risco</w:t>
            </w:r>
          </w:p>
        </w:tc>
      </w:tr>
      <w:tr w:rsidR="006E6CB6" w:rsidRPr="006E6CB6" w14:paraId="32B602A0" w14:textId="77777777" w:rsidTr="006E6CB6">
        <w:trPr>
          <w:trHeight w:val="300"/>
        </w:trPr>
        <w:tc>
          <w:tcPr>
            <w:tcW w:w="3460" w:type="dxa"/>
            <w:tcBorders>
              <w:top w:val="nil"/>
              <w:left w:val="nil"/>
              <w:bottom w:val="nil"/>
              <w:right w:val="nil"/>
            </w:tcBorders>
            <w:shd w:val="clear" w:color="auto" w:fill="auto"/>
            <w:noWrap/>
            <w:vAlign w:val="center"/>
            <w:hideMark/>
          </w:tcPr>
          <w:p w14:paraId="08F238EA"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Estado</w:t>
            </w:r>
          </w:p>
        </w:tc>
        <w:tc>
          <w:tcPr>
            <w:tcW w:w="2000" w:type="dxa"/>
            <w:tcBorders>
              <w:top w:val="nil"/>
              <w:left w:val="nil"/>
              <w:bottom w:val="nil"/>
              <w:right w:val="nil"/>
            </w:tcBorders>
            <w:shd w:val="clear" w:color="auto" w:fill="auto"/>
            <w:noWrap/>
            <w:vAlign w:val="center"/>
            <w:hideMark/>
          </w:tcPr>
          <w:p w14:paraId="4F7E134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Andrea Silva</w:t>
            </w:r>
          </w:p>
        </w:tc>
      </w:tr>
      <w:tr w:rsidR="006E6CB6" w:rsidRPr="006E6CB6" w14:paraId="01F7F98D" w14:textId="77777777" w:rsidTr="006E6CB6">
        <w:trPr>
          <w:trHeight w:val="300"/>
        </w:trPr>
        <w:tc>
          <w:tcPr>
            <w:tcW w:w="3460" w:type="dxa"/>
            <w:tcBorders>
              <w:top w:val="nil"/>
              <w:left w:val="nil"/>
              <w:bottom w:val="nil"/>
              <w:right w:val="nil"/>
            </w:tcBorders>
            <w:shd w:val="clear" w:color="auto" w:fill="auto"/>
            <w:noWrap/>
            <w:vAlign w:val="center"/>
            <w:hideMark/>
          </w:tcPr>
          <w:p w14:paraId="0B8F95AF"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Internacional</w:t>
            </w:r>
          </w:p>
        </w:tc>
        <w:tc>
          <w:tcPr>
            <w:tcW w:w="2000" w:type="dxa"/>
            <w:tcBorders>
              <w:top w:val="nil"/>
              <w:left w:val="nil"/>
              <w:bottom w:val="nil"/>
              <w:right w:val="nil"/>
            </w:tcBorders>
            <w:shd w:val="clear" w:color="auto" w:fill="auto"/>
            <w:noWrap/>
            <w:vAlign w:val="center"/>
            <w:hideMark/>
          </w:tcPr>
          <w:p w14:paraId="1E6E211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Javier Urzúa</w:t>
            </w:r>
          </w:p>
        </w:tc>
      </w:tr>
      <w:tr w:rsidR="006E6CB6" w:rsidRPr="006E6CB6" w14:paraId="538AC90A" w14:textId="77777777" w:rsidTr="006E6CB6">
        <w:trPr>
          <w:trHeight w:val="300"/>
        </w:trPr>
        <w:tc>
          <w:tcPr>
            <w:tcW w:w="3460" w:type="dxa"/>
            <w:tcBorders>
              <w:top w:val="nil"/>
              <w:left w:val="nil"/>
              <w:bottom w:val="nil"/>
              <w:right w:val="nil"/>
            </w:tcBorders>
            <w:shd w:val="clear" w:color="auto" w:fill="auto"/>
            <w:noWrap/>
            <w:vAlign w:val="center"/>
            <w:hideMark/>
          </w:tcPr>
          <w:p w14:paraId="212D3E50"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Itaú-</w:t>
            </w:r>
            <w:proofErr w:type="spellStart"/>
            <w:r w:rsidRPr="006E6CB6">
              <w:rPr>
                <w:rFonts w:ascii="Calibri" w:eastAsia="Times New Roman" w:hAnsi="Calibri" w:cs="Calibri"/>
                <w:color w:val="000000"/>
                <w:lang w:eastAsia="es-CL"/>
              </w:rPr>
              <w:t>Corpbanca</w:t>
            </w:r>
            <w:proofErr w:type="spellEnd"/>
          </w:p>
        </w:tc>
        <w:tc>
          <w:tcPr>
            <w:tcW w:w="2000" w:type="dxa"/>
            <w:tcBorders>
              <w:top w:val="nil"/>
              <w:left w:val="nil"/>
              <w:bottom w:val="nil"/>
              <w:right w:val="nil"/>
            </w:tcBorders>
            <w:shd w:val="clear" w:color="auto" w:fill="auto"/>
            <w:noWrap/>
            <w:vAlign w:val="center"/>
            <w:hideMark/>
          </w:tcPr>
          <w:p w14:paraId="5FBC3D5C"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Alejandro </w:t>
            </w:r>
            <w:proofErr w:type="spellStart"/>
            <w:r w:rsidRPr="006E6CB6">
              <w:rPr>
                <w:rFonts w:ascii="Calibri" w:eastAsia="Times New Roman" w:hAnsi="Calibri" w:cs="Calibri"/>
                <w:color w:val="000000"/>
                <w:lang w:eastAsia="es-CL"/>
              </w:rPr>
              <w:t>Teuber</w:t>
            </w:r>
            <w:proofErr w:type="spellEnd"/>
          </w:p>
        </w:tc>
      </w:tr>
      <w:tr w:rsidR="006E6CB6" w:rsidRPr="006E6CB6" w14:paraId="58DF1830" w14:textId="77777777" w:rsidTr="006E6CB6">
        <w:trPr>
          <w:trHeight w:val="300"/>
        </w:trPr>
        <w:tc>
          <w:tcPr>
            <w:tcW w:w="3460" w:type="dxa"/>
            <w:tcBorders>
              <w:top w:val="nil"/>
              <w:left w:val="nil"/>
              <w:bottom w:val="nil"/>
              <w:right w:val="nil"/>
            </w:tcBorders>
            <w:shd w:val="clear" w:color="auto" w:fill="auto"/>
            <w:noWrap/>
            <w:vAlign w:val="center"/>
            <w:hideMark/>
          </w:tcPr>
          <w:p w14:paraId="0E4F5D9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Itaú-</w:t>
            </w:r>
            <w:proofErr w:type="spellStart"/>
            <w:r w:rsidRPr="006E6CB6">
              <w:rPr>
                <w:rFonts w:ascii="Calibri" w:eastAsia="Times New Roman" w:hAnsi="Calibri" w:cs="Calibri"/>
                <w:color w:val="000000"/>
                <w:lang w:eastAsia="es-CL"/>
              </w:rPr>
              <w:t>Corpbanca</w:t>
            </w:r>
            <w:proofErr w:type="spellEnd"/>
          </w:p>
        </w:tc>
        <w:tc>
          <w:tcPr>
            <w:tcW w:w="2000" w:type="dxa"/>
            <w:tcBorders>
              <w:top w:val="nil"/>
              <w:left w:val="nil"/>
              <w:bottom w:val="nil"/>
              <w:right w:val="nil"/>
            </w:tcBorders>
            <w:shd w:val="clear" w:color="auto" w:fill="auto"/>
            <w:noWrap/>
            <w:vAlign w:val="center"/>
            <w:hideMark/>
          </w:tcPr>
          <w:p w14:paraId="15C59B2F" w14:textId="77777777" w:rsidR="006E6CB6" w:rsidRPr="006E6CB6" w:rsidRDefault="006E6CB6" w:rsidP="006E6CB6">
            <w:pPr>
              <w:spacing w:after="0" w:line="240" w:lineRule="auto"/>
              <w:rPr>
                <w:rFonts w:ascii="Calibri" w:eastAsia="Times New Roman" w:hAnsi="Calibri" w:cs="Calibri"/>
                <w:color w:val="000000"/>
                <w:lang w:eastAsia="es-CL"/>
              </w:rPr>
            </w:pPr>
            <w:proofErr w:type="spellStart"/>
            <w:r w:rsidRPr="006E6CB6">
              <w:rPr>
                <w:rFonts w:ascii="Calibri" w:eastAsia="Times New Roman" w:hAnsi="Calibri" w:cs="Calibri"/>
                <w:color w:val="000000"/>
                <w:lang w:eastAsia="es-CL"/>
              </w:rPr>
              <w:t>Jose</w:t>
            </w:r>
            <w:proofErr w:type="spellEnd"/>
            <w:r w:rsidRPr="006E6CB6">
              <w:rPr>
                <w:rFonts w:ascii="Calibri" w:eastAsia="Times New Roman" w:hAnsi="Calibri" w:cs="Calibri"/>
                <w:color w:val="000000"/>
                <w:lang w:eastAsia="es-CL"/>
              </w:rPr>
              <w:t xml:space="preserve"> Miguel Alvarez</w:t>
            </w:r>
          </w:p>
        </w:tc>
      </w:tr>
      <w:tr w:rsidR="006E6CB6" w:rsidRPr="006E6CB6" w14:paraId="70AA2426" w14:textId="77777777" w:rsidTr="006E6CB6">
        <w:trPr>
          <w:trHeight w:val="300"/>
        </w:trPr>
        <w:tc>
          <w:tcPr>
            <w:tcW w:w="3460" w:type="dxa"/>
            <w:tcBorders>
              <w:top w:val="nil"/>
              <w:left w:val="nil"/>
              <w:bottom w:val="nil"/>
              <w:right w:val="nil"/>
            </w:tcBorders>
            <w:shd w:val="clear" w:color="auto" w:fill="auto"/>
            <w:noWrap/>
            <w:vAlign w:val="center"/>
            <w:hideMark/>
          </w:tcPr>
          <w:p w14:paraId="01AFD98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JP Morgan</w:t>
            </w:r>
          </w:p>
        </w:tc>
        <w:tc>
          <w:tcPr>
            <w:tcW w:w="2000" w:type="dxa"/>
            <w:tcBorders>
              <w:top w:val="nil"/>
              <w:left w:val="nil"/>
              <w:bottom w:val="nil"/>
              <w:right w:val="nil"/>
            </w:tcBorders>
            <w:shd w:val="clear" w:color="auto" w:fill="auto"/>
            <w:noWrap/>
            <w:vAlign w:val="center"/>
            <w:hideMark/>
          </w:tcPr>
          <w:p w14:paraId="5239060E"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Jorge </w:t>
            </w:r>
            <w:proofErr w:type="spellStart"/>
            <w:r w:rsidRPr="006E6CB6">
              <w:rPr>
                <w:rFonts w:ascii="Calibri" w:eastAsia="Times New Roman" w:hAnsi="Calibri" w:cs="Calibri"/>
                <w:color w:val="000000"/>
                <w:lang w:eastAsia="es-CL"/>
              </w:rPr>
              <w:t>Hayler</w:t>
            </w:r>
            <w:proofErr w:type="spellEnd"/>
          </w:p>
        </w:tc>
      </w:tr>
      <w:tr w:rsidR="006E6CB6" w:rsidRPr="006E6CB6" w14:paraId="7ED27D61" w14:textId="77777777" w:rsidTr="006E6CB6">
        <w:trPr>
          <w:trHeight w:val="300"/>
        </w:trPr>
        <w:tc>
          <w:tcPr>
            <w:tcW w:w="3460" w:type="dxa"/>
            <w:tcBorders>
              <w:top w:val="nil"/>
              <w:left w:val="nil"/>
              <w:bottom w:val="nil"/>
              <w:right w:val="nil"/>
            </w:tcBorders>
            <w:shd w:val="clear" w:color="auto" w:fill="auto"/>
            <w:noWrap/>
            <w:vAlign w:val="center"/>
            <w:hideMark/>
          </w:tcPr>
          <w:p w14:paraId="4A39A73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Santander</w:t>
            </w:r>
          </w:p>
        </w:tc>
        <w:tc>
          <w:tcPr>
            <w:tcW w:w="2000" w:type="dxa"/>
            <w:tcBorders>
              <w:top w:val="nil"/>
              <w:left w:val="nil"/>
              <w:bottom w:val="nil"/>
              <w:right w:val="nil"/>
            </w:tcBorders>
            <w:shd w:val="clear" w:color="auto" w:fill="auto"/>
            <w:noWrap/>
            <w:vAlign w:val="center"/>
            <w:hideMark/>
          </w:tcPr>
          <w:p w14:paraId="20D0A18E"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Alejandro Araya</w:t>
            </w:r>
          </w:p>
        </w:tc>
      </w:tr>
      <w:tr w:rsidR="006E6CB6" w:rsidRPr="006E6CB6" w14:paraId="5D733241" w14:textId="77777777" w:rsidTr="006E6CB6">
        <w:trPr>
          <w:trHeight w:val="300"/>
        </w:trPr>
        <w:tc>
          <w:tcPr>
            <w:tcW w:w="3460" w:type="dxa"/>
            <w:tcBorders>
              <w:top w:val="nil"/>
              <w:left w:val="nil"/>
              <w:bottom w:val="nil"/>
              <w:right w:val="nil"/>
            </w:tcBorders>
            <w:shd w:val="clear" w:color="auto" w:fill="auto"/>
            <w:noWrap/>
            <w:vAlign w:val="center"/>
            <w:hideMark/>
          </w:tcPr>
          <w:p w14:paraId="6C20E64D"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Banco Santander</w:t>
            </w:r>
          </w:p>
        </w:tc>
        <w:tc>
          <w:tcPr>
            <w:tcW w:w="2000" w:type="dxa"/>
            <w:tcBorders>
              <w:top w:val="nil"/>
              <w:left w:val="nil"/>
              <w:bottom w:val="nil"/>
              <w:right w:val="nil"/>
            </w:tcBorders>
            <w:shd w:val="clear" w:color="auto" w:fill="auto"/>
            <w:noWrap/>
            <w:vAlign w:val="center"/>
            <w:hideMark/>
          </w:tcPr>
          <w:p w14:paraId="452FFFC0"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José Miguel </w:t>
            </w:r>
            <w:proofErr w:type="spellStart"/>
            <w:r w:rsidRPr="006E6CB6">
              <w:rPr>
                <w:rFonts w:ascii="Calibri" w:eastAsia="Times New Roman" w:hAnsi="Calibri" w:cs="Calibri"/>
                <w:color w:val="000000"/>
                <w:lang w:eastAsia="es-CL"/>
              </w:rPr>
              <w:t>Gredilla</w:t>
            </w:r>
            <w:proofErr w:type="spellEnd"/>
          </w:p>
        </w:tc>
      </w:tr>
      <w:tr w:rsidR="006E6CB6" w:rsidRPr="006E6CB6" w14:paraId="5CEC3458" w14:textId="77777777" w:rsidTr="006E6CB6">
        <w:trPr>
          <w:trHeight w:val="300"/>
        </w:trPr>
        <w:tc>
          <w:tcPr>
            <w:tcW w:w="3460" w:type="dxa"/>
            <w:tcBorders>
              <w:top w:val="nil"/>
              <w:left w:val="nil"/>
              <w:bottom w:val="nil"/>
              <w:right w:val="nil"/>
            </w:tcBorders>
            <w:shd w:val="clear" w:color="auto" w:fill="auto"/>
            <w:noWrap/>
            <w:vAlign w:val="center"/>
            <w:hideMark/>
          </w:tcPr>
          <w:p w14:paraId="275BC8B9"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Cooperativa Coopeuch</w:t>
            </w:r>
          </w:p>
        </w:tc>
        <w:tc>
          <w:tcPr>
            <w:tcW w:w="2000" w:type="dxa"/>
            <w:tcBorders>
              <w:top w:val="nil"/>
              <w:left w:val="nil"/>
              <w:bottom w:val="nil"/>
              <w:right w:val="nil"/>
            </w:tcBorders>
            <w:shd w:val="clear" w:color="auto" w:fill="auto"/>
            <w:noWrap/>
            <w:vAlign w:val="center"/>
            <w:hideMark/>
          </w:tcPr>
          <w:p w14:paraId="0730244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Pedro Murua</w:t>
            </w:r>
          </w:p>
        </w:tc>
      </w:tr>
      <w:tr w:rsidR="006E6CB6" w:rsidRPr="006E6CB6" w14:paraId="0EF69753" w14:textId="77777777" w:rsidTr="006E6CB6">
        <w:trPr>
          <w:trHeight w:val="300"/>
        </w:trPr>
        <w:tc>
          <w:tcPr>
            <w:tcW w:w="3460" w:type="dxa"/>
            <w:tcBorders>
              <w:top w:val="nil"/>
              <w:left w:val="nil"/>
              <w:bottom w:val="nil"/>
              <w:right w:val="nil"/>
            </w:tcBorders>
            <w:shd w:val="clear" w:color="auto" w:fill="auto"/>
            <w:noWrap/>
            <w:vAlign w:val="center"/>
            <w:hideMark/>
          </w:tcPr>
          <w:p w14:paraId="6CA10688"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CSV </w:t>
            </w:r>
            <w:proofErr w:type="spellStart"/>
            <w:r w:rsidRPr="006E6CB6">
              <w:rPr>
                <w:rFonts w:ascii="Calibri" w:eastAsia="Times New Roman" w:hAnsi="Calibri" w:cs="Calibri"/>
                <w:color w:val="000000"/>
                <w:lang w:eastAsia="es-CL"/>
              </w:rPr>
              <w:t>Bice</w:t>
            </w:r>
            <w:proofErr w:type="spellEnd"/>
            <w:r w:rsidRPr="006E6CB6">
              <w:rPr>
                <w:rFonts w:ascii="Calibri" w:eastAsia="Times New Roman" w:hAnsi="Calibri" w:cs="Calibri"/>
                <w:color w:val="000000"/>
                <w:lang w:eastAsia="es-CL"/>
              </w:rPr>
              <w:t xml:space="preserve"> Vida</w:t>
            </w:r>
          </w:p>
        </w:tc>
        <w:tc>
          <w:tcPr>
            <w:tcW w:w="2000" w:type="dxa"/>
            <w:tcBorders>
              <w:top w:val="nil"/>
              <w:left w:val="nil"/>
              <w:bottom w:val="nil"/>
              <w:right w:val="nil"/>
            </w:tcBorders>
            <w:shd w:val="clear" w:color="auto" w:fill="auto"/>
            <w:noWrap/>
            <w:vAlign w:val="center"/>
            <w:hideMark/>
          </w:tcPr>
          <w:p w14:paraId="78848531"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Fabiola Maldonado</w:t>
            </w:r>
          </w:p>
        </w:tc>
      </w:tr>
      <w:tr w:rsidR="006E6CB6" w:rsidRPr="006E6CB6" w14:paraId="10C6CAA9" w14:textId="77777777" w:rsidTr="006E6CB6">
        <w:trPr>
          <w:trHeight w:val="300"/>
        </w:trPr>
        <w:tc>
          <w:tcPr>
            <w:tcW w:w="3460" w:type="dxa"/>
            <w:tcBorders>
              <w:top w:val="nil"/>
              <w:left w:val="nil"/>
              <w:bottom w:val="nil"/>
              <w:right w:val="nil"/>
            </w:tcBorders>
            <w:shd w:val="clear" w:color="auto" w:fill="auto"/>
            <w:noWrap/>
            <w:vAlign w:val="center"/>
            <w:hideMark/>
          </w:tcPr>
          <w:p w14:paraId="2517FBA2"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CSV </w:t>
            </w:r>
            <w:proofErr w:type="spellStart"/>
            <w:r w:rsidRPr="006E6CB6">
              <w:rPr>
                <w:rFonts w:ascii="Calibri" w:eastAsia="Times New Roman" w:hAnsi="Calibri" w:cs="Calibri"/>
                <w:color w:val="000000"/>
                <w:lang w:eastAsia="es-CL"/>
              </w:rPr>
              <w:t>Bice</w:t>
            </w:r>
            <w:proofErr w:type="spellEnd"/>
            <w:r w:rsidRPr="006E6CB6">
              <w:rPr>
                <w:rFonts w:ascii="Calibri" w:eastAsia="Times New Roman" w:hAnsi="Calibri" w:cs="Calibri"/>
                <w:color w:val="000000"/>
                <w:lang w:eastAsia="es-CL"/>
              </w:rPr>
              <w:t xml:space="preserve"> Vida</w:t>
            </w:r>
          </w:p>
        </w:tc>
        <w:tc>
          <w:tcPr>
            <w:tcW w:w="2000" w:type="dxa"/>
            <w:tcBorders>
              <w:top w:val="nil"/>
              <w:left w:val="nil"/>
              <w:bottom w:val="nil"/>
              <w:right w:val="nil"/>
            </w:tcBorders>
            <w:shd w:val="clear" w:color="auto" w:fill="auto"/>
            <w:noWrap/>
            <w:vAlign w:val="center"/>
            <w:hideMark/>
          </w:tcPr>
          <w:p w14:paraId="241D3D56"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 xml:space="preserve">Homero </w:t>
            </w:r>
            <w:proofErr w:type="spellStart"/>
            <w:r w:rsidRPr="006E6CB6">
              <w:rPr>
                <w:rFonts w:ascii="Calibri" w:eastAsia="Times New Roman" w:hAnsi="Calibri" w:cs="Calibri"/>
                <w:color w:val="000000"/>
                <w:lang w:eastAsia="es-CL"/>
              </w:rPr>
              <w:t>Iraguen</w:t>
            </w:r>
            <w:proofErr w:type="spellEnd"/>
          </w:p>
        </w:tc>
      </w:tr>
      <w:tr w:rsidR="006E6CB6" w:rsidRPr="006E6CB6" w14:paraId="760477CB" w14:textId="77777777" w:rsidTr="006E6CB6">
        <w:trPr>
          <w:trHeight w:val="300"/>
        </w:trPr>
        <w:tc>
          <w:tcPr>
            <w:tcW w:w="3460" w:type="dxa"/>
            <w:tcBorders>
              <w:top w:val="nil"/>
              <w:left w:val="nil"/>
              <w:bottom w:val="nil"/>
              <w:right w:val="nil"/>
            </w:tcBorders>
            <w:shd w:val="clear" w:color="auto" w:fill="auto"/>
            <w:noWrap/>
            <w:vAlign w:val="center"/>
            <w:hideMark/>
          </w:tcPr>
          <w:p w14:paraId="355974A3"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CSV Chilena Consolidada</w:t>
            </w:r>
          </w:p>
        </w:tc>
        <w:tc>
          <w:tcPr>
            <w:tcW w:w="2000" w:type="dxa"/>
            <w:tcBorders>
              <w:top w:val="nil"/>
              <w:left w:val="nil"/>
              <w:bottom w:val="nil"/>
              <w:right w:val="nil"/>
            </w:tcBorders>
            <w:shd w:val="clear" w:color="auto" w:fill="auto"/>
            <w:noWrap/>
            <w:vAlign w:val="center"/>
            <w:hideMark/>
          </w:tcPr>
          <w:p w14:paraId="43DC5061"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Roger Mogrovejo</w:t>
            </w:r>
          </w:p>
        </w:tc>
      </w:tr>
      <w:tr w:rsidR="006E6CB6" w:rsidRPr="006E6CB6" w14:paraId="3771B7A3" w14:textId="77777777" w:rsidTr="006E6CB6">
        <w:trPr>
          <w:trHeight w:val="300"/>
        </w:trPr>
        <w:tc>
          <w:tcPr>
            <w:tcW w:w="3460" w:type="dxa"/>
            <w:tcBorders>
              <w:top w:val="nil"/>
              <w:left w:val="nil"/>
              <w:bottom w:val="nil"/>
              <w:right w:val="nil"/>
            </w:tcBorders>
            <w:shd w:val="clear" w:color="auto" w:fill="auto"/>
            <w:noWrap/>
            <w:vAlign w:val="center"/>
            <w:hideMark/>
          </w:tcPr>
          <w:p w14:paraId="2474AFCB"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CSV Consorcio</w:t>
            </w:r>
          </w:p>
        </w:tc>
        <w:tc>
          <w:tcPr>
            <w:tcW w:w="2000" w:type="dxa"/>
            <w:tcBorders>
              <w:top w:val="nil"/>
              <w:left w:val="nil"/>
              <w:bottom w:val="nil"/>
              <w:right w:val="nil"/>
            </w:tcBorders>
            <w:shd w:val="clear" w:color="auto" w:fill="auto"/>
            <w:noWrap/>
            <w:vAlign w:val="center"/>
            <w:hideMark/>
          </w:tcPr>
          <w:p w14:paraId="2B88BAC4" w14:textId="77777777" w:rsidR="006E6CB6" w:rsidRPr="006E6CB6" w:rsidRDefault="006E6CB6" w:rsidP="006E6CB6">
            <w:pPr>
              <w:spacing w:after="0" w:line="240" w:lineRule="auto"/>
              <w:rPr>
                <w:rFonts w:ascii="Calibri" w:eastAsia="Times New Roman" w:hAnsi="Calibri" w:cs="Calibri"/>
                <w:color w:val="000000"/>
                <w:lang w:eastAsia="es-CL"/>
              </w:rPr>
            </w:pPr>
            <w:r w:rsidRPr="006E6CB6">
              <w:rPr>
                <w:rFonts w:ascii="Calibri" w:eastAsia="Times New Roman" w:hAnsi="Calibri" w:cs="Calibri"/>
                <w:color w:val="000000"/>
                <w:lang w:eastAsia="es-CL"/>
              </w:rPr>
              <w:t>Andrea Godoy</w:t>
            </w:r>
          </w:p>
        </w:tc>
      </w:tr>
    </w:tbl>
    <w:p w14:paraId="70C42325" w14:textId="77777777" w:rsidR="00323510" w:rsidRDefault="00323510"/>
    <w:sectPr w:rsidR="0032351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93D5D" w14:textId="77777777" w:rsidR="000A2282" w:rsidRDefault="000A2282" w:rsidP="005A4D6F">
      <w:pPr>
        <w:spacing w:after="0" w:line="240" w:lineRule="auto"/>
      </w:pPr>
      <w:r>
        <w:separator/>
      </w:r>
    </w:p>
  </w:endnote>
  <w:endnote w:type="continuationSeparator" w:id="0">
    <w:p w14:paraId="7FC177D8" w14:textId="77777777" w:rsidR="000A2282" w:rsidRDefault="000A2282" w:rsidP="005A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EF50" w14:textId="77777777" w:rsidR="009D695C" w:rsidRDefault="009D69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8E659" w14:textId="77777777" w:rsidR="009D695C" w:rsidRDefault="009D69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0243" w14:textId="77777777" w:rsidR="009D695C" w:rsidRDefault="009D69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FAA9B" w14:textId="77777777" w:rsidR="000A2282" w:rsidRDefault="000A2282" w:rsidP="005A4D6F">
      <w:pPr>
        <w:spacing w:after="0" w:line="240" w:lineRule="auto"/>
      </w:pPr>
      <w:r>
        <w:separator/>
      </w:r>
    </w:p>
  </w:footnote>
  <w:footnote w:type="continuationSeparator" w:id="0">
    <w:p w14:paraId="3182D27E" w14:textId="77777777" w:rsidR="000A2282" w:rsidRDefault="000A2282" w:rsidP="005A4D6F">
      <w:pPr>
        <w:spacing w:after="0" w:line="240" w:lineRule="auto"/>
      </w:pPr>
      <w:r>
        <w:continuationSeparator/>
      </w:r>
    </w:p>
  </w:footnote>
  <w:footnote w:id="1">
    <w:p w14:paraId="19E5CA2A" w14:textId="77777777" w:rsidR="009D695C" w:rsidRPr="008D0A20" w:rsidRDefault="009D695C" w:rsidP="00CB0346">
      <w:pPr>
        <w:pStyle w:val="Textonotapie"/>
        <w:jc w:val="both"/>
        <w:rPr>
          <w:lang w:val="es-ES"/>
        </w:rPr>
      </w:pPr>
      <w:r>
        <w:rPr>
          <w:rStyle w:val="Refdenotaalpie"/>
        </w:rPr>
        <w:footnoteRef/>
      </w:r>
      <w:r>
        <w:t xml:space="preserve"> </w:t>
      </w:r>
      <w:r w:rsidRPr="00715AE5">
        <w:rPr>
          <w:sz w:val="18"/>
        </w:rPr>
        <w:t xml:space="preserve">Esta Minuta resume las exposiciones y opiniones de los representantes de las entidades privadas que participan en el Comité de Mercados Nacionales (el Comité), siendo de exclusiva responsabilidad de quienes las emiten. El rol de los funcionarios del </w:t>
      </w:r>
      <w:proofErr w:type="spellStart"/>
      <w:r w:rsidRPr="00715AE5">
        <w:rPr>
          <w:sz w:val="18"/>
        </w:rPr>
        <w:t>BCCh</w:t>
      </w:r>
      <w:proofErr w:type="spellEnd"/>
      <w:r w:rsidRPr="00715AE5">
        <w:rPr>
          <w:sz w:val="18"/>
        </w:rPr>
        <w:t xml:space="preserve"> que asisten a las reuniones del Comité se limita a servir como facilitadores para la celebración de las mismas y la adopción de acuerdos entre los representantes</w:t>
      </w:r>
      <w:r>
        <w:rPr>
          <w:sz w:val="18"/>
        </w:rPr>
        <w:t xml:space="preserve"> de las entidades privadas que </w:t>
      </w:r>
      <w:r w:rsidRPr="00715AE5">
        <w:rPr>
          <w:sz w:val="18"/>
        </w:rPr>
        <w:t xml:space="preserve">lo integran, por lo que las intervenciones que realicen los referidos funcionarios en este ámbito no anticipan la posición ni comprometen de manera alguna al Consejo del </w:t>
      </w:r>
      <w:proofErr w:type="spellStart"/>
      <w:r w:rsidRPr="00715AE5">
        <w:rPr>
          <w:sz w:val="18"/>
        </w:rPr>
        <w:t>BCCh</w:t>
      </w:r>
      <w:proofErr w:type="spellEnd"/>
      <w:r w:rsidRPr="00715AE5">
        <w:rPr>
          <w:sz w:val="18"/>
        </w:rPr>
        <w:t xml:space="preserve"> en relación a las materias y ac</w:t>
      </w:r>
      <w:r>
        <w:rPr>
          <w:sz w:val="18"/>
        </w:rPr>
        <w:t>uerdos descritos en esta minuta</w:t>
      </w:r>
      <w:r w:rsidRPr="00715AE5">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BBDF3" w14:textId="77777777" w:rsidR="009D695C" w:rsidRDefault="009D69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BD197" w14:textId="57261CDA" w:rsidR="009D695C" w:rsidRDefault="009D695C" w:rsidP="007B026E">
    <w:pPr>
      <w:pStyle w:val="Encabezado"/>
      <w:jc w:val="right"/>
    </w:pPr>
    <w:r>
      <w:rPr>
        <w:noProof/>
      </w:rPr>
      <w:drawing>
        <wp:inline distT="0" distB="0" distL="0" distR="0" wp14:anchorId="6C2DCC02" wp14:editId="430CEA03">
          <wp:extent cx="736168" cy="387350"/>
          <wp:effectExtent l="0" t="0" r="6985"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3373" cy="417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E8FC9" w14:textId="77777777" w:rsidR="009D695C" w:rsidRDefault="009D69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6F"/>
    <w:rsid w:val="00002D28"/>
    <w:rsid w:val="00007FE4"/>
    <w:rsid w:val="00022650"/>
    <w:rsid w:val="0004094A"/>
    <w:rsid w:val="00050AFA"/>
    <w:rsid w:val="000A1E89"/>
    <w:rsid w:val="000A2282"/>
    <w:rsid w:val="000A5108"/>
    <w:rsid w:val="000B7659"/>
    <w:rsid w:val="000F1CED"/>
    <w:rsid w:val="001B7909"/>
    <w:rsid w:val="001C671F"/>
    <w:rsid w:val="001D311B"/>
    <w:rsid w:val="001D3B3B"/>
    <w:rsid w:val="001E71B0"/>
    <w:rsid w:val="00200679"/>
    <w:rsid w:val="0020151F"/>
    <w:rsid w:val="002233C9"/>
    <w:rsid w:val="00232BB4"/>
    <w:rsid w:val="002607AC"/>
    <w:rsid w:val="003025C1"/>
    <w:rsid w:val="00314D9D"/>
    <w:rsid w:val="003154D5"/>
    <w:rsid w:val="00323510"/>
    <w:rsid w:val="00394C23"/>
    <w:rsid w:val="003A39B9"/>
    <w:rsid w:val="003D0487"/>
    <w:rsid w:val="003E7B9C"/>
    <w:rsid w:val="003F3B5B"/>
    <w:rsid w:val="003F703C"/>
    <w:rsid w:val="0042777D"/>
    <w:rsid w:val="004578B6"/>
    <w:rsid w:val="004755F4"/>
    <w:rsid w:val="00494EE3"/>
    <w:rsid w:val="004F10AC"/>
    <w:rsid w:val="004F33D8"/>
    <w:rsid w:val="0052281A"/>
    <w:rsid w:val="00523CF0"/>
    <w:rsid w:val="00586DF4"/>
    <w:rsid w:val="005A31CB"/>
    <w:rsid w:val="005A4D6F"/>
    <w:rsid w:val="005B75FD"/>
    <w:rsid w:val="005D2355"/>
    <w:rsid w:val="005E1553"/>
    <w:rsid w:val="005F5243"/>
    <w:rsid w:val="00662476"/>
    <w:rsid w:val="0069633C"/>
    <w:rsid w:val="006B095D"/>
    <w:rsid w:val="006C0F4C"/>
    <w:rsid w:val="006D7D3E"/>
    <w:rsid w:val="006E10FD"/>
    <w:rsid w:val="006E6CB6"/>
    <w:rsid w:val="006F1DA0"/>
    <w:rsid w:val="006F7B76"/>
    <w:rsid w:val="00712EF6"/>
    <w:rsid w:val="007B026E"/>
    <w:rsid w:val="007F3CD8"/>
    <w:rsid w:val="0083007C"/>
    <w:rsid w:val="00896E6E"/>
    <w:rsid w:val="008C6BD0"/>
    <w:rsid w:val="009115E3"/>
    <w:rsid w:val="0091360E"/>
    <w:rsid w:val="009D695C"/>
    <w:rsid w:val="009E67F2"/>
    <w:rsid w:val="009E7CA0"/>
    <w:rsid w:val="00A16423"/>
    <w:rsid w:val="00AA6E7C"/>
    <w:rsid w:val="00AB58C8"/>
    <w:rsid w:val="00AE5155"/>
    <w:rsid w:val="00B15243"/>
    <w:rsid w:val="00B24E34"/>
    <w:rsid w:val="00B76EF9"/>
    <w:rsid w:val="00BC5A0D"/>
    <w:rsid w:val="00C30B59"/>
    <w:rsid w:val="00C82C71"/>
    <w:rsid w:val="00C86CBA"/>
    <w:rsid w:val="00CB0346"/>
    <w:rsid w:val="00CB0B65"/>
    <w:rsid w:val="00D23D62"/>
    <w:rsid w:val="00DB6B31"/>
    <w:rsid w:val="00DC2147"/>
    <w:rsid w:val="00DE6EEA"/>
    <w:rsid w:val="00E04717"/>
    <w:rsid w:val="00E145DF"/>
    <w:rsid w:val="00E14DDF"/>
    <w:rsid w:val="00E175BC"/>
    <w:rsid w:val="00E32FFB"/>
    <w:rsid w:val="00EC3BD6"/>
    <w:rsid w:val="00EE390C"/>
    <w:rsid w:val="00F2720A"/>
    <w:rsid w:val="00F50B41"/>
    <w:rsid w:val="00F9609B"/>
    <w:rsid w:val="00FE3975"/>
    <w:rsid w:val="00FE7F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C57BB"/>
  <w15:chartTrackingRefBased/>
  <w15:docId w15:val="{F35BC957-E8A3-4A30-AD9D-AE14D18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B03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0346"/>
    <w:rPr>
      <w:sz w:val="20"/>
      <w:szCs w:val="20"/>
    </w:rPr>
  </w:style>
  <w:style w:type="character" w:styleId="Refdenotaalpie">
    <w:name w:val="footnote reference"/>
    <w:basedOn w:val="Fuentedeprrafopredeter"/>
    <w:uiPriority w:val="99"/>
    <w:semiHidden/>
    <w:unhideWhenUsed/>
    <w:rsid w:val="00CB0346"/>
    <w:rPr>
      <w:vertAlign w:val="superscript"/>
    </w:rPr>
  </w:style>
  <w:style w:type="table" w:styleId="Tablaconcuadrcula">
    <w:name w:val="Table Grid"/>
    <w:basedOn w:val="Tablanormal"/>
    <w:uiPriority w:val="39"/>
    <w:rsid w:val="00FE3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02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26E"/>
  </w:style>
  <w:style w:type="paragraph" w:styleId="Piedepgina">
    <w:name w:val="footer"/>
    <w:basedOn w:val="Normal"/>
    <w:link w:val="PiedepginaCar"/>
    <w:uiPriority w:val="99"/>
    <w:unhideWhenUsed/>
    <w:rsid w:val="007B02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26E"/>
  </w:style>
  <w:style w:type="table" w:styleId="Tablaconcuadrculaclara">
    <w:name w:val="Grid Table Light"/>
    <w:basedOn w:val="Tablanormal"/>
    <w:uiPriority w:val="40"/>
    <w:rsid w:val="003A3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4F33D8"/>
    <w:rPr>
      <w:sz w:val="16"/>
      <w:szCs w:val="16"/>
    </w:rPr>
  </w:style>
  <w:style w:type="paragraph" w:styleId="Textocomentario">
    <w:name w:val="annotation text"/>
    <w:basedOn w:val="Normal"/>
    <w:link w:val="TextocomentarioCar"/>
    <w:uiPriority w:val="99"/>
    <w:semiHidden/>
    <w:unhideWhenUsed/>
    <w:rsid w:val="004F33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33D8"/>
    <w:rPr>
      <w:sz w:val="20"/>
      <w:szCs w:val="20"/>
    </w:rPr>
  </w:style>
  <w:style w:type="paragraph" w:styleId="Asuntodelcomentario">
    <w:name w:val="annotation subject"/>
    <w:basedOn w:val="Textocomentario"/>
    <w:next w:val="Textocomentario"/>
    <w:link w:val="AsuntodelcomentarioCar"/>
    <w:uiPriority w:val="99"/>
    <w:semiHidden/>
    <w:unhideWhenUsed/>
    <w:rsid w:val="004F33D8"/>
    <w:rPr>
      <w:b/>
      <w:bCs/>
    </w:rPr>
  </w:style>
  <w:style w:type="character" w:customStyle="1" w:styleId="AsuntodelcomentarioCar">
    <w:name w:val="Asunto del comentario Car"/>
    <w:basedOn w:val="TextocomentarioCar"/>
    <w:link w:val="Asuntodelcomentario"/>
    <w:uiPriority w:val="99"/>
    <w:semiHidden/>
    <w:rsid w:val="004F33D8"/>
    <w:rPr>
      <w:b/>
      <w:bCs/>
      <w:sz w:val="20"/>
      <w:szCs w:val="20"/>
    </w:rPr>
  </w:style>
  <w:style w:type="paragraph" w:styleId="Textodeglobo">
    <w:name w:val="Balloon Text"/>
    <w:basedOn w:val="Normal"/>
    <w:link w:val="TextodegloboCar"/>
    <w:uiPriority w:val="99"/>
    <w:semiHidden/>
    <w:unhideWhenUsed/>
    <w:rsid w:val="004F33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3D8"/>
    <w:rPr>
      <w:rFonts w:ascii="Segoe UI" w:hAnsi="Segoe UI" w:cs="Segoe UI"/>
      <w:sz w:val="18"/>
      <w:szCs w:val="18"/>
    </w:rPr>
  </w:style>
  <w:style w:type="paragraph" w:styleId="Revisin">
    <w:name w:val="Revision"/>
    <w:hidden/>
    <w:uiPriority w:val="99"/>
    <w:semiHidden/>
    <w:rsid w:val="003F7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45767">
      <w:bodyDiv w:val="1"/>
      <w:marLeft w:val="0"/>
      <w:marRight w:val="0"/>
      <w:marTop w:val="0"/>
      <w:marBottom w:val="0"/>
      <w:divBdr>
        <w:top w:val="none" w:sz="0" w:space="0" w:color="auto"/>
        <w:left w:val="none" w:sz="0" w:space="0" w:color="auto"/>
        <w:bottom w:val="none" w:sz="0" w:space="0" w:color="auto"/>
        <w:right w:val="none" w:sz="0" w:space="0" w:color="auto"/>
      </w:divBdr>
    </w:div>
    <w:div w:id="902641668">
      <w:bodyDiv w:val="1"/>
      <w:marLeft w:val="0"/>
      <w:marRight w:val="0"/>
      <w:marTop w:val="0"/>
      <w:marBottom w:val="0"/>
      <w:divBdr>
        <w:top w:val="none" w:sz="0" w:space="0" w:color="auto"/>
        <w:left w:val="none" w:sz="0" w:space="0" w:color="auto"/>
        <w:bottom w:val="none" w:sz="0" w:space="0" w:color="auto"/>
        <w:right w:val="none" w:sz="0" w:space="0" w:color="auto"/>
      </w:divBdr>
    </w:div>
    <w:div w:id="1195732598">
      <w:bodyDiv w:val="1"/>
      <w:marLeft w:val="0"/>
      <w:marRight w:val="0"/>
      <w:marTop w:val="0"/>
      <w:marBottom w:val="0"/>
      <w:divBdr>
        <w:top w:val="none" w:sz="0" w:space="0" w:color="auto"/>
        <w:left w:val="none" w:sz="0" w:space="0" w:color="auto"/>
        <w:bottom w:val="none" w:sz="0" w:space="0" w:color="auto"/>
        <w:right w:val="none" w:sz="0" w:space="0" w:color="auto"/>
      </w:divBdr>
    </w:div>
    <w:div w:id="1638535143">
      <w:bodyDiv w:val="1"/>
      <w:marLeft w:val="0"/>
      <w:marRight w:val="0"/>
      <w:marTop w:val="0"/>
      <w:marBottom w:val="0"/>
      <w:divBdr>
        <w:top w:val="none" w:sz="0" w:space="0" w:color="auto"/>
        <w:left w:val="none" w:sz="0" w:space="0" w:color="auto"/>
        <w:bottom w:val="none" w:sz="0" w:space="0" w:color="auto"/>
        <w:right w:val="none" w:sz="0" w:space="0" w:color="auto"/>
      </w:divBdr>
    </w:div>
    <w:div w:id="1758405022">
      <w:bodyDiv w:val="1"/>
      <w:marLeft w:val="0"/>
      <w:marRight w:val="0"/>
      <w:marTop w:val="0"/>
      <w:marBottom w:val="0"/>
      <w:divBdr>
        <w:top w:val="none" w:sz="0" w:space="0" w:color="auto"/>
        <w:left w:val="none" w:sz="0" w:space="0" w:color="auto"/>
        <w:bottom w:val="none" w:sz="0" w:space="0" w:color="auto"/>
        <w:right w:val="none" w:sz="0" w:space="0" w:color="auto"/>
      </w:divBdr>
    </w:div>
    <w:div w:id="18748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DCAF0-AA3B-4A64-A800-E744F280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Estefó A</dc:creator>
  <cp:keywords/>
  <dc:description/>
  <cp:lastModifiedBy>Catalina Estefó A</cp:lastModifiedBy>
  <cp:revision>3</cp:revision>
  <dcterms:created xsi:type="dcterms:W3CDTF">2021-07-13T18:33:00Z</dcterms:created>
  <dcterms:modified xsi:type="dcterms:W3CDTF">2021-07-13T18:49:00Z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2021-06-29T22:53:22Z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33faedba-63bd-4b2f-83d5-e48e670c751f</vt:lpwstr>
  </property>
  <property fmtid="{D5CDD505-2E9C-101B-9397-08002B2CF9AE}" pid="8" name="MSIP_Label_6f509eeb-56d7-4078-8c25-542621925144_ContentBits">
    <vt:lpwstr>0</vt:lpwstr>
  </property>
</Properties>
</file>