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36131" w14:textId="77777777" w:rsidR="00C76645" w:rsidRDefault="00C76645" w:rsidP="00A234B6">
      <w:pPr>
        <w:jc w:val="center"/>
        <w:rPr>
          <w:b/>
          <w:sz w:val="24"/>
          <w:szCs w:val="24"/>
          <w:lang w:val="es-ES_tradnl" w:eastAsia="es-CL"/>
        </w:rPr>
      </w:pPr>
      <w:r>
        <w:rPr>
          <w:b/>
          <w:sz w:val="24"/>
          <w:szCs w:val="24"/>
          <w:lang w:val="es-ES_tradnl" w:eastAsia="es-CL"/>
        </w:rPr>
        <w:t>REGISTRO DE INTERÉS</w:t>
      </w:r>
    </w:p>
    <w:p w14:paraId="25A901C1" w14:textId="10099140" w:rsidR="00C76645" w:rsidRDefault="00C76645" w:rsidP="00A234B6">
      <w:pPr>
        <w:jc w:val="center"/>
        <w:rPr>
          <w:b/>
          <w:sz w:val="24"/>
          <w:szCs w:val="24"/>
          <w:lang w:val="es-ES_tradnl" w:eastAsia="es-CL"/>
        </w:rPr>
      </w:pPr>
      <w:r>
        <w:rPr>
          <w:b/>
          <w:sz w:val="24"/>
          <w:szCs w:val="24"/>
          <w:lang w:val="es-ES_tradnl" w:eastAsia="es-CL"/>
        </w:rPr>
        <w:t>COTIZACIÓN N°90004091</w:t>
      </w:r>
    </w:p>
    <w:p w14:paraId="17858F7A" w14:textId="77777777" w:rsidR="00C76645" w:rsidRPr="00CC036D" w:rsidRDefault="00C76645" w:rsidP="00C76645">
      <w:pPr>
        <w:widowControl w:val="0"/>
        <w:jc w:val="center"/>
        <w:rPr>
          <w:b/>
        </w:rPr>
      </w:pPr>
      <w:r w:rsidRPr="00A24505">
        <w:rPr>
          <w:b/>
          <w:sz w:val="24"/>
          <w:szCs w:val="24"/>
        </w:rPr>
        <w:t>ASESORÍA EN GESTIÓN DE CRISIS Y EJERCICIO DE SIMULACIÓN</w:t>
      </w:r>
    </w:p>
    <w:p w14:paraId="5A15F5DA" w14:textId="217A5B67" w:rsidR="00C76645" w:rsidRDefault="00C76645" w:rsidP="00A234B6">
      <w:pPr>
        <w:jc w:val="center"/>
        <w:rPr>
          <w:b/>
          <w:sz w:val="24"/>
          <w:szCs w:val="24"/>
          <w:lang w:eastAsia="es-CL"/>
        </w:rPr>
      </w:pPr>
    </w:p>
    <w:p w14:paraId="6E113B68" w14:textId="2620FF71" w:rsidR="00C76645" w:rsidRDefault="00C76645" w:rsidP="00A234B6">
      <w:pPr>
        <w:jc w:val="center"/>
        <w:rPr>
          <w:b/>
          <w:sz w:val="24"/>
          <w:szCs w:val="24"/>
          <w:lang w:eastAsia="es-CL"/>
        </w:rPr>
      </w:pPr>
    </w:p>
    <w:p w14:paraId="5AF452DD" w14:textId="6CD528D2" w:rsidR="00C76645" w:rsidRDefault="00C76645" w:rsidP="00C76645">
      <w:pPr>
        <w:rPr>
          <w:bCs/>
          <w:sz w:val="24"/>
          <w:szCs w:val="24"/>
          <w:lang w:eastAsia="es-CL"/>
        </w:rPr>
      </w:pPr>
      <w:r w:rsidRPr="00C76645">
        <w:rPr>
          <w:bCs/>
          <w:sz w:val="24"/>
          <w:szCs w:val="24"/>
          <w:lang w:eastAsia="es-CL"/>
        </w:rPr>
        <w:t>El Banco Central de Chile requiere contratar una Asesoría para analizar, evaluar y mejorar las actuales capacidades de su modelo de gestión de crisis, junto con la realización de un ejercicio de simulación corporativo</w:t>
      </w:r>
      <w:r>
        <w:rPr>
          <w:bCs/>
          <w:sz w:val="24"/>
          <w:szCs w:val="24"/>
          <w:lang w:eastAsia="es-CL"/>
        </w:rPr>
        <w:t>.</w:t>
      </w:r>
    </w:p>
    <w:p w14:paraId="488BEAD6" w14:textId="3ABCF8F9" w:rsidR="00C76645" w:rsidRDefault="00C76645" w:rsidP="00C76645">
      <w:pPr>
        <w:rPr>
          <w:bCs/>
          <w:sz w:val="24"/>
          <w:szCs w:val="24"/>
          <w:lang w:eastAsia="es-CL"/>
        </w:rPr>
      </w:pPr>
    </w:p>
    <w:p w14:paraId="7EA82B24" w14:textId="2AF9F9A9" w:rsidR="00C76645" w:rsidRDefault="00C76645" w:rsidP="00C76645">
      <w:pPr>
        <w:rPr>
          <w:bCs/>
          <w:sz w:val="24"/>
          <w:szCs w:val="24"/>
          <w:lang w:eastAsia="es-CL"/>
        </w:rPr>
      </w:pPr>
      <w:r>
        <w:rPr>
          <w:bCs/>
          <w:sz w:val="24"/>
          <w:szCs w:val="24"/>
          <w:lang w:eastAsia="es-CL"/>
        </w:rPr>
        <w:t>Para acceder a las Bases de esta Cotización junto con sus Especificaciones Técnicas, deberá confirmar su interés suscribiendo el Formulario de Confidencialidad adjunto, además de los siguientes datos de su empresa para el registro en nuestro Portal de Compras Ariba:</w:t>
      </w:r>
    </w:p>
    <w:p w14:paraId="52EB8310" w14:textId="300FDF45" w:rsidR="00C76645" w:rsidRDefault="00C76645" w:rsidP="00C76645">
      <w:pPr>
        <w:rPr>
          <w:bCs/>
          <w:sz w:val="24"/>
          <w:szCs w:val="24"/>
          <w:lang w:eastAsia="es-CL"/>
        </w:rPr>
      </w:pPr>
    </w:p>
    <w:p w14:paraId="6BF52777" w14:textId="77777777" w:rsidR="00C76645" w:rsidRPr="00C76645" w:rsidRDefault="00C76645" w:rsidP="00C76645">
      <w:pPr>
        <w:rPr>
          <w:bCs/>
          <w:sz w:val="24"/>
          <w:szCs w:val="24"/>
          <w:lang w:eastAsia="es-CL"/>
        </w:rPr>
      </w:pPr>
    </w:p>
    <w:p w14:paraId="5C8BB628" w14:textId="77777777" w:rsidR="00C76645" w:rsidRPr="00C76645" w:rsidRDefault="00C76645" w:rsidP="00C76645">
      <w:pPr>
        <w:spacing w:after="160" w:line="259" w:lineRule="auto"/>
        <w:rPr>
          <w:bCs/>
          <w:sz w:val="24"/>
          <w:szCs w:val="24"/>
          <w:lang w:val="es-ES_tradnl" w:eastAsia="es-CL"/>
        </w:rPr>
      </w:pPr>
    </w:p>
    <w:p w14:paraId="76D80760" w14:textId="77777777" w:rsidR="00C76645" w:rsidRPr="00C76645" w:rsidRDefault="00C76645" w:rsidP="00C76645">
      <w:pPr>
        <w:spacing w:after="160" w:line="259" w:lineRule="auto"/>
        <w:ind w:left="142" w:hanging="142"/>
        <w:rPr>
          <w:bCs/>
          <w:sz w:val="24"/>
          <w:szCs w:val="24"/>
          <w:lang w:val="es-ES_tradnl" w:eastAsia="es-CL"/>
        </w:rPr>
      </w:pPr>
      <w:r w:rsidRPr="00C76645">
        <w:rPr>
          <w:bCs/>
          <w:sz w:val="24"/>
          <w:szCs w:val="24"/>
          <w:lang w:val="es-ES_tradnl" w:eastAsia="es-CL"/>
        </w:rPr>
        <w:t>•</w:t>
      </w:r>
      <w:r w:rsidRPr="00C76645">
        <w:rPr>
          <w:bCs/>
          <w:sz w:val="24"/>
          <w:szCs w:val="24"/>
          <w:lang w:val="es-ES_tradnl" w:eastAsia="es-CL"/>
        </w:rPr>
        <w:tab/>
        <w:t xml:space="preserve">Rut empresa:  </w:t>
      </w:r>
    </w:p>
    <w:p w14:paraId="589FEED3" w14:textId="77777777" w:rsidR="00C76645" w:rsidRPr="00C76645" w:rsidRDefault="00C76645" w:rsidP="00C76645">
      <w:pPr>
        <w:spacing w:after="160" w:line="259" w:lineRule="auto"/>
        <w:ind w:left="142" w:hanging="142"/>
        <w:rPr>
          <w:bCs/>
          <w:sz w:val="24"/>
          <w:szCs w:val="24"/>
          <w:lang w:val="es-ES_tradnl" w:eastAsia="es-CL"/>
        </w:rPr>
      </w:pPr>
      <w:r w:rsidRPr="00C76645">
        <w:rPr>
          <w:bCs/>
          <w:sz w:val="24"/>
          <w:szCs w:val="24"/>
          <w:lang w:val="es-ES_tradnl" w:eastAsia="es-CL"/>
        </w:rPr>
        <w:t>•</w:t>
      </w:r>
      <w:r w:rsidRPr="00C76645">
        <w:rPr>
          <w:bCs/>
          <w:sz w:val="24"/>
          <w:szCs w:val="24"/>
          <w:lang w:val="es-ES_tradnl" w:eastAsia="es-CL"/>
        </w:rPr>
        <w:tab/>
        <w:t>Nombre Empresa:</w:t>
      </w:r>
    </w:p>
    <w:p w14:paraId="0A9A05B9" w14:textId="77777777" w:rsidR="00C76645" w:rsidRPr="00C76645" w:rsidRDefault="00C76645" w:rsidP="00C76645">
      <w:pPr>
        <w:spacing w:after="160" w:line="259" w:lineRule="auto"/>
        <w:ind w:left="142" w:hanging="142"/>
        <w:rPr>
          <w:bCs/>
          <w:sz w:val="24"/>
          <w:szCs w:val="24"/>
          <w:lang w:val="es-ES_tradnl" w:eastAsia="es-CL"/>
        </w:rPr>
      </w:pPr>
      <w:r w:rsidRPr="00C76645">
        <w:rPr>
          <w:bCs/>
          <w:sz w:val="24"/>
          <w:szCs w:val="24"/>
          <w:lang w:val="es-ES_tradnl" w:eastAsia="es-CL"/>
        </w:rPr>
        <w:t>•</w:t>
      </w:r>
      <w:r w:rsidRPr="00C76645">
        <w:rPr>
          <w:bCs/>
          <w:sz w:val="24"/>
          <w:szCs w:val="24"/>
          <w:lang w:val="es-ES_tradnl" w:eastAsia="es-CL"/>
        </w:rPr>
        <w:tab/>
        <w:t>Nombre del contacto:</w:t>
      </w:r>
    </w:p>
    <w:p w14:paraId="51DA415A" w14:textId="77777777" w:rsidR="00C76645" w:rsidRPr="00C76645" w:rsidRDefault="00C76645" w:rsidP="00C76645">
      <w:pPr>
        <w:spacing w:after="160" w:line="259" w:lineRule="auto"/>
        <w:ind w:left="142" w:hanging="142"/>
        <w:rPr>
          <w:bCs/>
          <w:sz w:val="24"/>
          <w:szCs w:val="24"/>
          <w:lang w:val="es-ES_tradnl" w:eastAsia="es-CL"/>
        </w:rPr>
      </w:pPr>
      <w:r w:rsidRPr="00C76645">
        <w:rPr>
          <w:bCs/>
          <w:sz w:val="24"/>
          <w:szCs w:val="24"/>
          <w:lang w:val="es-ES_tradnl" w:eastAsia="es-CL"/>
        </w:rPr>
        <w:t>•</w:t>
      </w:r>
      <w:r w:rsidRPr="00C76645">
        <w:rPr>
          <w:bCs/>
          <w:sz w:val="24"/>
          <w:szCs w:val="24"/>
          <w:lang w:val="es-ES_tradnl" w:eastAsia="es-CL"/>
        </w:rPr>
        <w:tab/>
        <w:t xml:space="preserve">Email del contacto: </w:t>
      </w:r>
    </w:p>
    <w:p w14:paraId="3D0A0DE9" w14:textId="77777777" w:rsidR="00C76645" w:rsidRPr="00C76645" w:rsidRDefault="00C76645" w:rsidP="00C76645">
      <w:pPr>
        <w:spacing w:after="160" w:line="259" w:lineRule="auto"/>
        <w:ind w:left="142" w:hanging="142"/>
        <w:rPr>
          <w:bCs/>
          <w:sz w:val="24"/>
          <w:szCs w:val="24"/>
          <w:lang w:val="es-ES_tradnl" w:eastAsia="es-CL"/>
        </w:rPr>
      </w:pPr>
      <w:r w:rsidRPr="00C76645">
        <w:rPr>
          <w:bCs/>
          <w:sz w:val="24"/>
          <w:szCs w:val="24"/>
          <w:lang w:val="es-ES_tradnl" w:eastAsia="es-CL"/>
        </w:rPr>
        <w:t>•</w:t>
      </w:r>
      <w:r w:rsidRPr="00C76645">
        <w:rPr>
          <w:bCs/>
          <w:sz w:val="24"/>
          <w:szCs w:val="24"/>
          <w:lang w:val="es-ES_tradnl" w:eastAsia="es-CL"/>
        </w:rPr>
        <w:tab/>
        <w:t>Teléfono de contacto:</w:t>
      </w:r>
    </w:p>
    <w:p w14:paraId="45C472EB" w14:textId="579EC3F6" w:rsidR="00C76645" w:rsidRPr="00C76645" w:rsidRDefault="00C76645" w:rsidP="00C76645">
      <w:pPr>
        <w:spacing w:after="160" w:line="259" w:lineRule="auto"/>
        <w:ind w:left="142" w:hanging="142"/>
        <w:rPr>
          <w:bCs/>
          <w:sz w:val="24"/>
          <w:szCs w:val="24"/>
          <w:lang w:val="es-ES_tradnl" w:eastAsia="es-CL"/>
        </w:rPr>
      </w:pPr>
      <w:r w:rsidRPr="00C76645">
        <w:rPr>
          <w:bCs/>
          <w:sz w:val="24"/>
          <w:szCs w:val="24"/>
          <w:lang w:val="es-ES_tradnl" w:eastAsia="es-CL"/>
        </w:rPr>
        <w:t>•</w:t>
      </w:r>
      <w:r w:rsidRPr="00C76645">
        <w:rPr>
          <w:bCs/>
          <w:sz w:val="24"/>
          <w:szCs w:val="24"/>
          <w:lang w:val="es-ES_tradnl" w:eastAsia="es-CL"/>
        </w:rPr>
        <w:tab/>
        <w:t xml:space="preserve">Área de especialización/ </w:t>
      </w:r>
      <w:proofErr w:type="gramStart"/>
      <w:r w:rsidRPr="00C76645">
        <w:rPr>
          <w:bCs/>
          <w:sz w:val="24"/>
          <w:szCs w:val="24"/>
          <w:lang w:val="es-ES_tradnl" w:eastAsia="es-CL"/>
        </w:rPr>
        <w:t>Rubro  de</w:t>
      </w:r>
      <w:proofErr w:type="gramEnd"/>
      <w:r w:rsidRPr="00C76645">
        <w:rPr>
          <w:bCs/>
          <w:sz w:val="24"/>
          <w:szCs w:val="24"/>
          <w:lang w:val="es-ES_tradnl" w:eastAsia="es-CL"/>
        </w:rPr>
        <w:t xml:space="preserve"> su empresa:</w:t>
      </w:r>
    </w:p>
    <w:p w14:paraId="5EA119C2" w14:textId="77777777" w:rsidR="00C76645" w:rsidRDefault="00C76645" w:rsidP="00C76645">
      <w:pPr>
        <w:spacing w:after="160" w:line="259" w:lineRule="auto"/>
        <w:rPr>
          <w:b/>
          <w:sz w:val="24"/>
          <w:szCs w:val="24"/>
          <w:lang w:val="es-ES_tradnl" w:eastAsia="es-CL"/>
        </w:rPr>
      </w:pPr>
    </w:p>
    <w:p w14:paraId="15DFF6F8" w14:textId="77777777" w:rsidR="00C76645" w:rsidRDefault="00C76645" w:rsidP="00C76645">
      <w:pPr>
        <w:spacing w:after="160" w:line="259" w:lineRule="auto"/>
        <w:rPr>
          <w:b/>
          <w:sz w:val="24"/>
          <w:szCs w:val="24"/>
          <w:lang w:val="es-ES_tradnl" w:eastAsia="es-CL"/>
        </w:rPr>
      </w:pPr>
    </w:p>
    <w:p w14:paraId="743ECDCB" w14:textId="77777777" w:rsidR="00C76645" w:rsidRDefault="00C76645" w:rsidP="00C76645">
      <w:pPr>
        <w:spacing w:after="160" w:line="259" w:lineRule="auto"/>
        <w:rPr>
          <w:b/>
          <w:sz w:val="24"/>
          <w:szCs w:val="24"/>
          <w:lang w:val="es-ES_tradnl" w:eastAsia="es-CL"/>
        </w:rPr>
      </w:pPr>
    </w:p>
    <w:p w14:paraId="4086D948" w14:textId="3C443180" w:rsidR="00C76645" w:rsidRPr="00C76645" w:rsidRDefault="00C76645" w:rsidP="00C76645">
      <w:pPr>
        <w:spacing w:after="160" w:line="259" w:lineRule="auto"/>
        <w:jc w:val="both"/>
        <w:rPr>
          <w:b/>
          <w:sz w:val="24"/>
          <w:szCs w:val="24"/>
          <w:lang w:val="es-ES_tradnl" w:eastAsia="es-CL"/>
        </w:rPr>
      </w:pPr>
      <w:r w:rsidRPr="00C76645">
        <w:rPr>
          <w:b/>
          <w:sz w:val="24"/>
          <w:szCs w:val="24"/>
          <w:lang w:val="es-ES_tradnl" w:eastAsia="es-CL"/>
        </w:rPr>
        <w:t>Enviar este documento</w:t>
      </w:r>
      <w:r>
        <w:rPr>
          <w:b/>
          <w:sz w:val="24"/>
          <w:szCs w:val="24"/>
          <w:lang w:val="es-ES_tradnl" w:eastAsia="es-CL"/>
        </w:rPr>
        <w:t>, junto con el formulario adjunto</w:t>
      </w:r>
      <w:r w:rsidRPr="00C76645">
        <w:rPr>
          <w:b/>
          <w:sz w:val="24"/>
          <w:szCs w:val="24"/>
          <w:lang w:val="es-ES_tradnl" w:eastAsia="es-CL"/>
        </w:rPr>
        <w:t xml:space="preserve"> completo y firmado</w:t>
      </w:r>
      <w:r>
        <w:rPr>
          <w:b/>
          <w:sz w:val="24"/>
          <w:szCs w:val="24"/>
          <w:lang w:val="es-ES_tradnl" w:eastAsia="es-CL"/>
        </w:rPr>
        <w:t xml:space="preserve">, </w:t>
      </w:r>
      <w:proofErr w:type="gramStart"/>
      <w:r>
        <w:rPr>
          <w:b/>
          <w:sz w:val="24"/>
          <w:szCs w:val="24"/>
          <w:lang w:val="es-ES_tradnl" w:eastAsia="es-CL"/>
        </w:rPr>
        <w:t>de acuerdo a</w:t>
      </w:r>
      <w:proofErr w:type="gramEnd"/>
      <w:r>
        <w:rPr>
          <w:b/>
          <w:sz w:val="24"/>
          <w:szCs w:val="24"/>
          <w:lang w:val="es-ES_tradnl" w:eastAsia="es-CL"/>
        </w:rPr>
        <w:t xml:space="preserve"> la fecha señalada en el calendario del proceso, y </w:t>
      </w:r>
      <w:r w:rsidRPr="00C76645">
        <w:rPr>
          <w:b/>
          <w:sz w:val="24"/>
          <w:szCs w:val="24"/>
          <w:lang w:val="es-ES_tradnl" w:eastAsia="es-CL"/>
        </w:rPr>
        <w:t xml:space="preserve">a las siguientes cuentas: </w:t>
      </w:r>
      <w:hyperlink r:id="rId6" w:history="1">
        <w:r w:rsidRPr="00C76645">
          <w:rPr>
            <w:rStyle w:val="Hipervnculo"/>
            <w:b/>
            <w:sz w:val="24"/>
            <w:szCs w:val="24"/>
          </w:rPr>
          <w:t>cortiz@bcentral.cl</w:t>
        </w:r>
      </w:hyperlink>
      <w:r w:rsidRPr="00C76645">
        <w:rPr>
          <w:b/>
          <w:sz w:val="24"/>
          <w:szCs w:val="24"/>
        </w:rPr>
        <w:t xml:space="preserve">  con copia a </w:t>
      </w:r>
      <w:hyperlink r:id="rId7" w:history="1">
        <w:r w:rsidRPr="00C76645">
          <w:rPr>
            <w:rStyle w:val="Hipervnculo"/>
            <w:b/>
            <w:sz w:val="24"/>
            <w:szCs w:val="24"/>
          </w:rPr>
          <w:t>jrodriguezg@bcentral.cl</w:t>
        </w:r>
      </w:hyperlink>
      <w:r w:rsidRPr="00C76645">
        <w:rPr>
          <w:b/>
          <w:sz w:val="24"/>
          <w:szCs w:val="24"/>
        </w:rPr>
        <w:t xml:space="preserve">  y  </w:t>
      </w:r>
      <w:hyperlink r:id="rId8" w:history="1">
        <w:r w:rsidRPr="00C76645">
          <w:rPr>
            <w:rStyle w:val="Hipervnculo"/>
            <w:b/>
            <w:sz w:val="24"/>
            <w:szCs w:val="24"/>
          </w:rPr>
          <w:t>cotizaciones@bcentral.cl</w:t>
        </w:r>
      </w:hyperlink>
      <w:r w:rsidRPr="00C76645">
        <w:rPr>
          <w:b/>
          <w:sz w:val="24"/>
          <w:szCs w:val="24"/>
          <w:lang w:val="es-ES_tradnl" w:eastAsia="es-CL"/>
        </w:rPr>
        <w:br w:type="page"/>
      </w:r>
    </w:p>
    <w:p w14:paraId="0304FBEB" w14:textId="5FB5122B" w:rsidR="00A234B6" w:rsidRPr="001B2A33" w:rsidRDefault="00A234B6" w:rsidP="00A234B6">
      <w:pPr>
        <w:jc w:val="center"/>
        <w:rPr>
          <w:b/>
          <w:sz w:val="24"/>
          <w:szCs w:val="24"/>
          <w:lang w:val="es-ES_tradnl" w:eastAsia="es-CL"/>
        </w:rPr>
      </w:pPr>
      <w:r w:rsidRPr="00A234B6">
        <w:rPr>
          <w:b/>
          <w:sz w:val="24"/>
          <w:szCs w:val="24"/>
          <w:lang w:val="es-ES_tradnl" w:eastAsia="es-CL"/>
        </w:rPr>
        <w:lastRenderedPageBreak/>
        <w:t>FORMULARIO</w:t>
      </w:r>
    </w:p>
    <w:p w14:paraId="71411546" w14:textId="77777777" w:rsidR="00A234B6" w:rsidRDefault="00A234B6" w:rsidP="00A234B6">
      <w:pPr>
        <w:widowControl w:val="0"/>
        <w:ind w:left="709"/>
        <w:jc w:val="center"/>
        <w:rPr>
          <w:b/>
          <w:sz w:val="24"/>
          <w:lang w:val="es-ES"/>
        </w:rPr>
      </w:pPr>
      <w:r w:rsidRPr="00A649B3">
        <w:rPr>
          <w:b/>
          <w:sz w:val="24"/>
          <w:lang w:val="es-ES_tradnl"/>
        </w:rPr>
        <w:t>DECLARACIÓN</w:t>
      </w:r>
      <w:r w:rsidRPr="00A649B3">
        <w:rPr>
          <w:b/>
          <w:sz w:val="24"/>
          <w:lang w:val="es-ES"/>
        </w:rPr>
        <w:t xml:space="preserve"> DE CONFIDENCIALIDAD </w:t>
      </w:r>
    </w:p>
    <w:p w14:paraId="68DA1365" w14:textId="77777777" w:rsidR="00A234B6" w:rsidRPr="00EA4D1A" w:rsidRDefault="00A234B6" w:rsidP="00A234B6">
      <w:pPr>
        <w:widowControl w:val="0"/>
        <w:ind w:left="709"/>
        <w:jc w:val="center"/>
        <w:rPr>
          <w:b/>
          <w:bCs/>
          <w:sz w:val="24"/>
          <w:szCs w:val="24"/>
          <w:lang w:val="es-ES"/>
        </w:rPr>
      </w:pPr>
    </w:p>
    <w:tbl>
      <w:tblPr>
        <w:tblStyle w:val="Tablaconcuadrcula"/>
        <w:tblW w:w="0" w:type="auto"/>
        <w:tblLook w:val="04A0" w:firstRow="1" w:lastRow="0" w:firstColumn="1" w:lastColumn="0" w:noHBand="0" w:noVBand="1"/>
      </w:tblPr>
      <w:tblGrid>
        <w:gridCol w:w="8828"/>
      </w:tblGrid>
      <w:tr w:rsidR="00A234B6" w14:paraId="2F71A8A2" w14:textId="77777777" w:rsidTr="0097339B">
        <w:trPr>
          <w:trHeight w:val="8974"/>
        </w:trPr>
        <w:tc>
          <w:tcPr>
            <w:tcW w:w="9351" w:type="dxa"/>
            <w:vAlign w:val="center"/>
          </w:tcPr>
          <w:p w14:paraId="1126E8EE" w14:textId="77777777" w:rsidR="00A234B6" w:rsidRPr="00077F56" w:rsidRDefault="00A234B6" w:rsidP="0097339B">
            <w:pPr>
              <w:spacing w:before="0"/>
              <w:rPr>
                <w:snapToGrid w:val="0"/>
                <w:sz w:val="22"/>
                <w:lang w:val="es-ES"/>
              </w:rPr>
            </w:pPr>
            <w:r w:rsidRPr="00077F56">
              <w:rPr>
                <w:snapToGrid w:val="0"/>
                <w:sz w:val="22"/>
                <w:lang w:val="es-ES"/>
              </w:rPr>
              <w:t>El Proveedor asume como obligación la de mantener y resguardar la confidencialidad de la “</w:t>
            </w:r>
            <w:r w:rsidRPr="00077F56">
              <w:rPr>
                <w:snapToGrid w:val="0"/>
                <w:sz w:val="22"/>
                <w:lang w:val="es-MX"/>
              </w:rPr>
              <w:t>Información Reservada o Altamente Sensible”</w:t>
            </w:r>
            <w:r w:rsidRPr="00077F56">
              <w:rPr>
                <w:snapToGrid w:val="0"/>
                <w:sz w:val="22"/>
                <w:lang w:val="es-ES"/>
              </w:rPr>
              <w:t xml:space="preserve"> que les sea proporcionada por el Banco. Por consiguiente, queda expresamente establecido que todos los documentos e información proporcionada al Proveedor o de la que tome conocimiento, con ocasión del Proceso de Compras o de la ejecución del</w:t>
            </w:r>
            <w:r>
              <w:rPr>
                <w:snapToGrid w:val="0"/>
                <w:sz w:val="22"/>
                <w:lang w:val="es-ES"/>
              </w:rPr>
              <w:t xml:space="preserve"> Contrato o</w:t>
            </w:r>
            <w:r w:rsidRPr="00077F56">
              <w:rPr>
                <w:snapToGrid w:val="0"/>
                <w:sz w:val="22"/>
                <w:lang w:val="es-ES"/>
              </w:rPr>
              <w:t xml:space="preserve"> </w:t>
            </w:r>
            <w:r w:rsidRPr="00455844">
              <w:rPr>
                <w:snapToGrid w:val="0"/>
                <w:sz w:val="22"/>
                <w:lang w:val="es-ES"/>
              </w:rPr>
              <w:t>Pedido de Compra</w:t>
            </w:r>
            <w:r w:rsidRPr="00455844" w:rsidDel="00455844">
              <w:rPr>
                <w:snapToGrid w:val="0"/>
                <w:sz w:val="22"/>
                <w:lang w:val="es-ES"/>
              </w:rPr>
              <w:t xml:space="preserve"> </w:t>
            </w:r>
            <w:r w:rsidRPr="00077F56">
              <w:rPr>
                <w:snapToGrid w:val="0"/>
                <w:sz w:val="22"/>
                <w:lang w:val="es-ES"/>
              </w:rPr>
              <w:t>no pueden ser divulgados a terceros en ninguna forma.</w:t>
            </w:r>
          </w:p>
          <w:p w14:paraId="1CC2A0C5" w14:textId="77777777" w:rsidR="00A234B6" w:rsidRPr="001E0442" w:rsidRDefault="00A234B6" w:rsidP="0097339B">
            <w:pPr>
              <w:spacing w:before="0"/>
              <w:rPr>
                <w:snapToGrid w:val="0"/>
                <w:sz w:val="14"/>
                <w:lang w:val="es-ES"/>
              </w:rPr>
            </w:pPr>
          </w:p>
          <w:p w14:paraId="719E62C8" w14:textId="77777777" w:rsidR="00A234B6" w:rsidRPr="00077F56" w:rsidRDefault="00A234B6" w:rsidP="0097339B">
            <w:pPr>
              <w:spacing w:before="0"/>
              <w:rPr>
                <w:snapToGrid w:val="0"/>
                <w:sz w:val="22"/>
                <w:lang w:val="es-MX"/>
              </w:rPr>
            </w:pPr>
            <w:r w:rsidRPr="00077F56">
              <w:rPr>
                <w:snapToGrid w:val="0"/>
                <w:sz w:val="22"/>
                <w:lang w:val="es-ES"/>
              </w:rPr>
              <w:t>Asimismo</w:t>
            </w:r>
            <w:r>
              <w:rPr>
                <w:snapToGrid w:val="0"/>
                <w:sz w:val="22"/>
                <w:lang w:val="es-ES"/>
              </w:rPr>
              <w:t>,</w:t>
            </w:r>
            <w:r w:rsidRPr="00077F56">
              <w:rPr>
                <w:snapToGrid w:val="0"/>
                <w:sz w:val="22"/>
                <w:lang w:val="es-ES"/>
              </w:rPr>
              <w:t xml:space="preserve"> el Proveedor se obliga a </w:t>
            </w:r>
            <w:r w:rsidRPr="00077F56">
              <w:rPr>
                <w:snapToGrid w:val="0"/>
                <w:sz w:val="22"/>
                <w:lang w:val="es-MX"/>
              </w:rPr>
              <w:t xml:space="preserve">usar dicha información sólo para los fines previstos en el Proceso de Compras o en el </w:t>
            </w:r>
            <w:r>
              <w:rPr>
                <w:snapToGrid w:val="0"/>
                <w:sz w:val="22"/>
                <w:lang w:val="es-MX"/>
              </w:rPr>
              <w:t>C</w:t>
            </w:r>
            <w:r w:rsidRPr="00077F56">
              <w:rPr>
                <w:snapToGrid w:val="0"/>
                <w:sz w:val="22"/>
                <w:lang w:val="es-MX"/>
              </w:rPr>
              <w:t xml:space="preserve">ontrato o </w:t>
            </w:r>
            <w:r>
              <w:rPr>
                <w:snapToGrid w:val="0"/>
                <w:sz w:val="22"/>
                <w:lang w:val="es-MX"/>
              </w:rPr>
              <w:t>P</w:t>
            </w:r>
            <w:r w:rsidRPr="00077F56">
              <w:rPr>
                <w:snapToGrid w:val="0"/>
                <w:sz w:val="22"/>
                <w:lang w:val="es-MX"/>
              </w:rPr>
              <w:t xml:space="preserve">edido de </w:t>
            </w:r>
            <w:r>
              <w:rPr>
                <w:snapToGrid w:val="0"/>
                <w:sz w:val="22"/>
                <w:lang w:val="es-MX"/>
              </w:rPr>
              <w:t>C</w:t>
            </w:r>
            <w:r w:rsidRPr="00077F56">
              <w:rPr>
                <w:snapToGrid w:val="0"/>
                <w:sz w:val="22"/>
                <w:lang w:val="es-MX"/>
              </w:rPr>
              <w:t>ompras respectivo, y a no imprimir, transferir, transmitir o grabar mediante cualquier medio, difundir o darle publicidad.</w:t>
            </w:r>
          </w:p>
          <w:p w14:paraId="64407BDB" w14:textId="77777777" w:rsidR="00A234B6" w:rsidRPr="001E0442" w:rsidRDefault="00A234B6" w:rsidP="0097339B">
            <w:pPr>
              <w:spacing w:before="0"/>
              <w:rPr>
                <w:snapToGrid w:val="0"/>
                <w:sz w:val="14"/>
                <w:lang w:val="es-MX"/>
              </w:rPr>
            </w:pPr>
          </w:p>
          <w:p w14:paraId="18DC5B4D" w14:textId="77777777" w:rsidR="00A234B6" w:rsidRPr="00077F56" w:rsidRDefault="00A234B6" w:rsidP="0097339B">
            <w:pPr>
              <w:spacing w:before="0"/>
              <w:rPr>
                <w:snapToGrid w:val="0"/>
                <w:sz w:val="22"/>
                <w:lang w:val="es-MX"/>
              </w:rPr>
            </w:pPr>
            <w:r w:rsidRPr="00077F56">
              <w:rPr>
                <w:snapToGrid w:val="0"/>
                <w:sz w:val="22"/>
                <w:lang w:val="es-MX"/>
              </w:rPr>
              <w:t xml:space="preserve">El Proveedor asume dichas obligaciones en el carácter de condiciones esenciales para su participación en el Proceso de Compras y para la suscripción o emisión y vigencia del </w:t>
            </w:r>
            <w:r>
              <w:rPr>
                <w:snapToGrid w:val="0"/>
                <w:sz w:val="22"/>
                <w:lang w:val="es-MX"/>
              </w:rPr>
              <w:t>C</w:t>
            </w:r>
            <w:r w:rsidRPr="00077F56">
              <w:rPr>
                <w:snapToGrid w:val="0"/>
                <w:sz w:val="22"/>
                <w:lang w:val="es-MX"/>
              </w:rPr>
              <w:t xml:space="preserve">ontrato o </w:t>
            </w:r>
            <w:r>
              <w:rPr>
                <w:snapToGrid w:val="0"/>
                <w:sz w:val="22"/>
                <w:lang w:val="es-MX"/>
              </w:rPr>
              <w:t>P</w:t>
            </w:r>
            <w:r w:rsidRPr="00077F56">
              <w:rPr>
                <w:snapToGrid w:val="0"/>
                <w:sz w:val="22"/>
                <w:lang w:val="es-MX"/>
              </w:rPr>
              <w:t xml:space="preserve">edido de </w:t>
            </w:r>
            <w:r>
              <w:rPr>
                <w:snapToGrid w:val="0"/>
                <w:sz w:val="22"/>
                <w:lang w:val="es-MX"/>
              </w:rPr>
              <w:t>C</w:t>
            </w:r>
            <w:r w:rsidRPr="00077F56">
              <w:rPr>
                <w:snapToGrid w:val="0"/>
                <w:sz w:val="22"/>
                <w:lang w:val="es-MX"/>
              </w:rPr>
              <w:t xml:space="preserve">ompras respectivo. </w:t>
            </w:r>
          </w:p>
          <w:p w14:paraId="58A74B2C" w14:textId="77777777" w:rsidR="00A234B6" w:rsidRPr="001E0442" w:rsidRDefault="00A234B6" w:rsidP="0097339B">
            <w:pPr>
              <w:spacing w:before="0"/>
              <w:rPr>
                <w:snapToGrid w:val="0"/>
                <w:sz w:val="14"/>
                <w:lang w:val="es-MX"/>
              </w:rPr>
            </w:pPr>
          </w:p>
          <w:p w14:paraId="24FBCBA6" w14:textId="77777777" w:rsidR="00A234B6" w:rsidRPr="00077F56" w:rsidRDefault="00A234B6" w:rsidP="0097339B">
            <w:pPr>
              <w:spacing w:before="0"/>
              <w:rPr>
                <w:sz w:val="22"/>
                <w:lang w:val="es-ES"/>
              </w:rPr>
            </w:pPr>
            <w:r w:rsidRPr="00077F56">
              <w:rPr>
                <w:sz w:val="22"/>
                <w:lang w:val="es-ES"/>
              </w:rPr>
              <w:t>Dicha obligación se extiende a su personal dependiente contratado bajo cualquier modalidad, incluido honorarios, a las personas en régimen de subcontratación y a aquellas en calidad de servicios transitorios. Al efecto el Proveedor se obliga a poner en conocimiento de todos ellos de la existencia del deber de confidencialidad en los términos aquí señalados y velar por su cumplimento ya sea mediante los correspondientes contratos o la suscripción de acuerdos de confidencialidad con aquellos, según corresponda.</w:t>
            </w:r>
          </w:p>
          <w:p w14:paraId="6AC07206" w14:textId="77777777" w:rsidR="00A234B6" w:rsidRPr="001E0442" w:rsidRDefault="00A234B6" w:rsidP="0097339B">
            <w:pPr>
              <w:spacing w:before="0"/>
              <w:rPr>
                <w:sz w:val="14"/>
                <w:lang w:val="es-ES"/>
              </w:rPr>
            </w:pPr>
          </w:p>
          <w:p w14:paraId="73E33E65" w14:textId="77777777" w:rsidR="00A234B6" w:rsidRPr="00077F56" w:rsidRDefault="00A234B6" w:rsidP="0097339B">
            <w:pPr>
              <w:spacing w:before="0"/>
              <w:rPr>
                <w:snapToGrid w:val="0"/>
                <w:sz w:val="22"/>
                <w:lang w:val="es-MX"/>
              </w:rPr>
            </w:pPr>
            <w:r w:rsidRPr="00077F56">
              <w:rPr>
                <w:snapToGrid w:val="0"/>
                <w:sz w:val="22"/>
                <w:lang w:val="es-MX"/>
              </w:rPr>
              <w:t>El Proveedor declara tener conocimiento que “Información Reservada o Altamente Sensible” del Banco Central de Chile, significa cualquier documento, material de trabajo, iniciativas, datos o cualquier otro antecedente o información que diga relación, ya sea con las operaciones, actos, contratos, negocios, investigaciones o proyectos del Banco y, en general, con todas aquellas materias a que se refiere la presente contratación.</w:t>
            </w:r>
          </w:p>
          <w:p w14:paraId="6FDDB04F" w14:textId="77777777" w:rsidR="00A234B6" w:rsidRPr="001E0442" w:rsidRDefault="00A234B6" w:rsidP="0097339B">
            <w:pPr>
              <w:spacing w:before="0"/>
              <w:rPr>
                <w:snapToGrid w:val="0"/>
                <w:sz w:val="14"/>
                <w:lang w:val="es-MX"/>
              </w:rPr>
            </w:pPr>
          </w:p>
          <w:p w14:paraId="26C1BE36" w14:textId="77777777" w:rsidR="00A234B6" w:rsidRPr="00077F56" w:rsidRDefault="00A234B6" w:rsidP="0097339B">
            <w:pPr>
              <w:spacing w:before="0"/>
              <w:rPr>
                <w:snapToGrid w:val="0"/>
                <w:sz w:val="22"/>
                <w:lang w:val="es-MX"/>
              </w:rPr>
            </w:pPr>
            <w:r w:rsidRPr="00077F56">
              <w:rPr>
                <w:snapToGrid w:val="0"/>
                <w:sz w:val="22"/>
                <w:lang w:val="es-MX"/>
              </w:rPr>
              <w:t>El Banco se reserva el derecho de solicitar al Proveedor la destrucción de la documentación que tenga el carácter de “Reservada o Altamente Sensible”, lo que deberá ser certificado por un apoderado del Proveedor con facultades suficientes para ello.</w:t>
            </w:r>
          </w:p>
          <w:p w14:paraId="71AAECAA" w14:textId="77777777" w:rsidR="00A234B6" w:rsidRPr="001E0442" w:rsidRDefault="00A234B6" w:rsidP="0097339B">
            <w:pPr>
              <w:spacing w:before="0"/>
              <w:rPr>
                <w:snapToGrid w:val="0"/>
                <w:sz w:val="14"/>
                <w:lang w:val="es-ES"/>
              </w:rPr>
            </w:pPr>
          </w:p>
          <w:p w14:paraId="454627CC" w14:textId="77777777" w:rsidR="00A234B6" w:rsidRPr="00F8613B" w:rsidRDefault="00A234B6" w:rsidP="0097339B">
            <w:pPr>
              <w:spacing w:before="0"/>
              <w:rPr>
                <w:rFonts w:eastAsia="Arial Unicode MS"/>
                <w:sz w:val="22"/>
              </w:rPr>
            </w:pPr>
            <w:r w:rsidRPr="00077F56">
              <w:rPr>
                <w:rFonts w:eastAsia="Arial Unicode MS"/>
                <w:sz w:val="22"/>
              </w:rPr>
              <w:t xml:space="preserve">Esta obligación subsistirá entre las partes, aún después de finalizada la prestación o provisión de los productos y/o servicios y por un plazo de 3 años contado desde dicha fecha, salvo que tal información haya sido calificada, catalogada y entregada al Proveedor por el Banco como “Información Altamente Sensible”, en cuyo caso la obligación de confidencialidad subsistirá de manera indefinida. </w:t>
            </w:r>
          </w:p>
        </w:tc>
      </w:tr>
    </w:tbl>
    <w:p w14:paraId="365F1B6E" w14:textId="77777777" w:rsidR="00A234B6" w:rsidRPr="00C41066" w:rsidRDefault="00A234B6" w:rsidP="00A234B6">
      <w:pPr>
        <w:ind w:right="142"/>
        <w:rPr>
          <w:sz w:val="22"/>
          <w:szCs w:val="24"/>
        </w:rPr>
      </w:pPr>
    </w:p>
    <w:p w14:paraId="79AC16DC" w14:textId="77777777" w:rsidR="00A234B6" w:rsidRPr="00E66F12" w:rsidRDefault="00A234B6" w:rsidP="00A234B6">
      <w:pPr>
        <w:jc w:val="center"/>
        <w:rPr>
          <w:sz w:val="22"/>
          <w:szCs w:val="22"/>
          <w:lang w:val="es-ES_tradnl"/>
        </w:rPr>
      </w:pPr>
    </w:p>
    <w:p w14:paraId="59F5F633" w14:textId="77777777" w:rsidR="001E0442" w:rsidRDefault="001E0442" w:rsidP="00A234B6">
      <w:pPr>
        <w:ind w:right="141"/>
        <w:jc w:val="center"/>
        <w:rPr>
          <w:sz w:val="22"/>
          <w:szCs w:val="22"/>
          <w:lang w:val="es-ES_tradnl"/>
        </w:rPr>
      </w:pPr>
    </w:p>
    <w:p w14:paraId="4BF2DB2B" w14:textId="77777777" w:rsidR="00A234B6" w:rsidRPr="00E66F12" w:rsidRDefault="00A234B6" w:rsidP="00A234B6">
      <w:pPr>
        <w:ind w:right="141"/>
        <w:jc w:val="center"/>
        <w:rPr>
          <w:sz w:val="22"/>
          <w:szCs w:val="22"/>
          <w:lang w:val="es-ES_tradnl"/>
        </w:rPr>
      </w:pPr>
      <w:r w:rsidRPr="00E66F12">
        <w:rPr>
          <w:sz w:val="22"/>
          <w:szCs w:val="22"/>
          <w:lang w:val="es-ES_tradnl"/>
        </w:rPr>
        <w:t>________________</w:t>
      </w:r>
    </w:p>
    <w:p w14:paraId="3ECED5E4" w14:textId="77777777" w:rsidR="00A234B6" w:rsidRDefault="00A234B6" w:rsidP="00A234B6">
      <w:pPr>
        <w:ind w:right="141"/>
        <w:jc w:val="center"/>
        <w:rPr>
          <w:b/>
          <w:sz w:val="22"/>
          <w:szCs w:val="22"/>
          <w:lang w:val="es-ES_tradnl"/>
        </w:rPr>
      </w:pPr>
      <w:r w:rsidRPr="00E66F12">
        <w:rPr>
          <w:b/>
          <w:sz w:val="22"/>
          <w:szCs w:val="22"/>
          <w:lang w:val="es-ES_tradnl"/>
        </w:rPr>
        <w:t>FIRMA</w:t>
      </w:r>
    </w:p>
    <w:p w14:paraId="1FF05A6E" w14:textId="77777777" w:rsidR="00A234B6" w:rsidRPr="00E66F12" w:rsidRDefault="00A234B6" w:rsidP="00A234B6">
      <w:pPr>
        <w:ind w:left="3402" w:right="141"/>
        <w:jc w:val="both"/>
        <w:rPr>
          <w:b/>
          <w:sz w:val="22"/>
          <w:szCs w:val="22"/>
          <w:lang w:val="es-ES_tradnl"/>
        </w:rPr>
      </w:pPr>
      <w:permStart w:id="1121151444" w:edGrp="everyone"/>
      <w:r>
        <w:rPr>
          <w:b/>
          <w:sz w:val="22"/>
          <w:szCs w:val="22"/>
          <w:lang w:val="es-ES_tradnl"/>
        </w:rPr>
        <w:t xml:space="preserve"> </w:t>
      </w:r>
      <w:r w:rsidR="00FC7A07">
        <w:rPr>
          <w:b/>
          <w:sz w:val="22"/>
          <w:szCs w:val="22"/>
          <w:lang w:val="es-ES_tradnl"/>
        </w:rPr>
        <w:t xml:space="preserve">                            </w:t>
      </w:r>
      <w:r>
        <w:rPr>
          <w:b/>
          <w:sz w:val="22"/>
          <w:szCs w:val="22"/>
          <w:lang w:val="es-ES_tradnl"/>
        </w:rPr>
        <w:t xml:space="preserve"> </w:t>
      </w:r>
      <w:permEnd w:id="1121151444"/>
    </w:p>
    <w:p w14:paraId="62C9F631" w14:textId="77777777" w:rsidR="00A234B6" w:rsidRPr="00E66F12" w:rsidRDefault="00A234B6" w:rsidP="00A234B6">
      <w:pPr>
        <w:ind w:right="141"/>
        <w:jc w:val="center"/>
        <w:rPr>
          <w:sz w:val="22"/>
          <w:szCs w:val="22"/>
          <w:lang w:val="es-ES_tradnl"/>
        </w:rPr>
      </w:pPr>
      <w:r w:rsidRPr="00E66F12">
        <w:rPr>
          <w:sz w:val="22"/>
          <w:szCs w:val="22"/>
          <w:lang w:val="es-ES_tradnl"/>
        </w:rPr>
        <w:t>REPRESENTANTE LEGAL</w:t>
      </w:r>
    </w:p>
    <w:p w14:paraId="78F69388" w14:textId="77777777" w:rsidR="00FC7A07" w:rsidRPr="00E66F12" w:rsidRDefault="00FC7A07" w:rsidP="00FC7A07">
      <w:pPr>
        <w:ind w:left="3402" w:right="141"/>
        <w:jc w:val="both"/>
        <w:rPr>
          <w:b/>
          <w:sz w:val="22"/>
          <w:szCs w:val="22"/>
          <w:lang w:val="es-ES_tradnl"/>
        </w:rPr>
      </w:pPr>
      <w:permStart w:id="1809077916" w:edGrp="everyone"/>
      <w:r>
        <w:rPr>
          <w:b/>
          <w:sz w:val="22"/>
          <w:szCs w:val="22"/>
          <w:lang w:val="es-ES_tradnl"/>
        </w:rPr>
        <w:t xml:space="preserve">                              </w:t>
      </w:r>
      <w:permEnd w:id="1809077916"/>
    </w:p>
    <w:p w14:paraId="2686D187" w14:textId="77777777" w:rsidR="00A234B6" w:rsidRPr="00E66F12" w:rsidRDefault="00A234B6" w:rsidP="00A234B6">
      <w:pPr>
        <w:ind w:right="141"/>
        <w:rPr>
          <w:b/>
          <w:sz w:val="22"/>
          <w:szCs w:val="22"/>
        </w:rPr>
      </w:pPr>
    </w:p>
    <w:p w14:paraId="1D20EB1B" w14:textId="77777777" w:rsidR="000E2350" w:rsidRPr="00A234B6" w:rsidRDefault="00A234B6" w:rsidP="00A234B6">
      <w:pPr>
        <w:ind w:right="141"/>
        <w:rPr>
          <w:sz w:val="24"/>
          <w:lang w:val="es-ES_tradnl"/>
        </w:rPr>
      </w:pPr>
      <w:proofErr w:type="gramStart"/>
      <w:r w:rsidRPr="00E66F12">
        <w:rPr>
          <w:sz w:val="22"/>
          <w:szCs w:val="22"/>
          <w:lang w:val="es-ES_tradnl"/>
        </w:rPr>
        <w:t>Santiago,</w:t>
      </w:r>
      <w:r>
        <w:rPr>
          <w:sz w:val="22"/>
          <w:szCs w:val="22"/>
          <w:lang w:val="es-ES_tradnl"/>
        </w:rPr>
        <w:t xml:space="preserve"> </w:t>
      </w:r>
      <w:r w:rsidRPr="00E66F12">
        <w:rPr>
          <w:sz w:val="22"/>
          <w:szCs w:val="22"/>
          <w:lang w:val="es-ES_tradnl"/>
        </w:rPr>
        <w:t xml:space="preserve"> </w:t>
      </w:r>
      <w:permStart w:id="560267721" w:edGrp="everyone"/>
      <w:r>
        <w:rPr>
          <w:sz w:val="22"/>
          <w:szCs w:val="22"/>
          <w:lang w:val="es-ES_tradnl"/>
        </w:rPr>
        <w:t xml:space="preserve"> </w:t>
      </w:r>
      <w:proofErr w:type="gramEnd"/>
      <w:r>
        <w:rPr>
          <w:sz w:val="22"/>
          <w:szCs w:val="22"/>
          <w:lang w:val="es-ES_tradnl"/>
        </w:rPr>
        <w:t xml:space="preserve">      </w:t>
      </w:r>
      <w:permEnd w:id="560267721"/>
      <w:r>
        <w:rPr>
          <w:sz w:val="22"/>
          <w:szCs w:val="22"/>
          <w:lang w:val="es-ES_tradnl"/>
        </w:rPr>
        <w:t xml:space="preserve"> de</w:t>
      </w:r>
      <w:r w:rsidRPr="00E66F12">
        <w:rPr>
          <w:sz w:val="22"/>
          <w:szCs w:val="22"/>
          <w:lang w:val="es-ES_tradnl"/>
        </w:rPr>
        <w:t xml:space="preserve"> </w:t>
      </w:r>
      <w:permStart w:id="233592941" w:edGrp="everyone"/>
      <w:r>
        <w:rPr>
          <w:sz w:val="22"/>
          <w:szCs w:val="22"/>
          <w:lang w:val="es-ES_tradnl"/>
        </w:rPr>
        <w:t xml:space="preserve">                               </w:t>
      </w:r>
      <w:permEnd w:id="233592941"/>
      <w:r w:rsidRPr="00E66F12">
        <w:rPr>
          <w:sz w:val="22"/>
          <w:szCs w:val="22"/>
          <w:lang w:val="es-ES_tradnl"/>
        </w:rPr>
        <w:t xml:space="preserve"> de 20</w:t>
      </w:r>
      <w:permStart w:id="914177476" w:edGrp="everyone"/>
      <w:r>
        <w:rPr>
          <w:sz w:val="22"/>
          <w:szCs w:val="22"/>
          <w:lang w:val="es-ES_tradnl"/>
        </w:rPr>
        <w:t xml:space="preserve">    </w:t>
      </w:r>
      <w:permEnd w:id="914177476"/>
      <w:r>
        <w:rPr>
          <w:sz w:val="22"/>
          <w:szCs w:val="22"/>
          <w:lang w:val="es-ES_tradnl"/>
        </w:rPr>
        <w:t xml:space="preserve">   </w:t>
      </w:r>
    </w:p>
    <w:sectPr w:rsidR="000E2350" w:rsidRPr="00A234B6" w:rsidSect="00A234B6">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937C0" w14:textId="77777777" w:rsidR="00A234B6" w:rsidRDefault="00A234B6" w:rsidP="00A234B6">
      <w:r>
        <w:separator/>
      </w:r>
    </w:p>
  </w:endnote>
  <w:endnote w:type="continuationSeparator" w:id="0">
    <w:p w14:paraId="5BE32436" w14:textId="77777777" w:rsidR="00A234B6" w:rsidRDefault="00A234B6" w:rsidP="00A23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12276" w14:textId="77777777" w:rsidR="00D36972" w:rsidRDefault="00D3697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00202" w14:textId="77777777" w:rsidR="00D36972" w:rsidRDefault="00D3697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9A64E" w14:textId="77777777" w:rsidR="00D36972" w:rsidRDefault="00D3697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83417" w14:textId="77777777" w:rsidR="00A234B6" w:rsidRDefault="00A234B6" w:rsidP="00A234B6">
      <w:r>
        <w:separator/>
      </w:r>
    </w:p>
  </w:footnote>
  <w:footnote w:type="continuationSeparator" w:id="0">
    <w:p w14:paraId="6BF1975F" w14:textId="77777777" w:rsidR="00A234B6" w:rsidRDefault="00A234B6" w:rsidP="00A234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CE41F" w14:textId="77777777" w:rsidR="00D36972" w:rsidRDefault="00D3697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1EEB9" w14:textId="1B77277D" w:rsidR="00A234B6" w:rsidRDefault="00D36972">
    <w:pPr>
      <w:pStyle w:val="Encabezado"/>
    </w:pPr>
    <w:r>
      <w:rPr>
        <w:noProof/>
      </w:rPr>
      <w:drawing>
        <wp:inline distT="0" distB="0" distL="0" distR="0" wp14:anchorId="4ED40E85" wp14:editId="383DEBDE">
          <wp:extent cx="1331367" cy="700526"/>
          <wp:effectExtent l="0" t="0" r="2540" b="4445"/>
          <wp:docPr id="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1367" cy="700526"/>
                  </a:xfrm>
                  <a:prstGeom prst="rect">
                    <a:avLst/>
                  </a:prstGeom>
                </pic:spPr>
              </pic:pic>
            </a:graphicData>
          </a:graphic>
        </wp:inline>
      </w:drawing>
    </w:r>
  </w:p>
  <w:p w14:paraId="4532B9E1" w14:textId="77777777" w:rsidR="00D36972" w:rsidRDefault="00D3697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353DD" w14:textId="77777777" w:rsidR="00D36972" w:rsidRDefault="00D3697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4B6"/>
    <w:rsid w:val="000E2350"/>
    <w:rsid w:val="001E0442"/>
    <w:rsid w:val="00A234B6"/>
    <w:rsid w:val="00C207B1"/>
    <w:rsid w:val="00C76645"/>
    <w:rsid w:val="00D36972"/>
    <w:rsid w:val="00FC7A0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EB2DBA"/>
  <w15:chartTrackingRefBased/>
  <w15:docId w15:val="{0C07604D-3FB6-43DE-AA70-D54E4E48E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4B6"/>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A234B6"/>
    <w:pPr>
      <w:spacing w:before="120" w:after="120" w:line="240" w:lineRule="auto"/>
      <w:jc w:val="both"/>
    </w:pPr>
    <w:rPr>
      <w:rFonts w:ascii="Times New Roman" w:eastAsia="Times New Roman" w:hAnsi="Times New Roman"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A234B6"/>
    <w:pPr>
      <w:tabs>
        <w:tab w:val="center" w:pos="4419"/>
        <w:tab w:val="right" w:pos="8838"/>
      </w:tabs>
    </w:pPr>
  </w:style>
  <w:style w:type="character" w:customStyle="1" w:styleId="EncabezadoCar">
    <w:name w:val="Encabezado Car"/>
    <w:basedOn w:val="Fuentedeprrafopredeter"/>
    <w:link w:val="Encabezado"/>
    <w:rsid w:val="00A234B6"/>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A234B6"/>
    <w:pPr>
      <w:tabs>
        <w:tab w:val="center" w:pos="4419"/>
        <w:tab w:val="right" w:pos="8838"/>
      </w:tabs>
    </w:pPr>
  </w:style>
  <w:style w:type="character" w:customStyle="1" w:styleId="PiedepginaCar">
    <w:name w:val="Pie de página Car"/>
    <w:basedOn w:val="Fuentedeprrafopredeter"/>
    <w:link w:val="Piedepgina"/>
    <w:uiPriority w:val="99"/>
    <w:rsid w:val="00A234B6"/>
    <w:rPr>
      <w:rFonts w:ascii="Times New Roman" w:eastAsia="Times New Roman" w:hAnsi="Times New Roman" w:cs="Times New Roman"/>
      <w:sz w:val="20"/>
      <w:szCs w:val="20"/>
      <w:lang w:eastAsia="es-ES"/>
    </w:rPr>
  </w:style>
  <w:style w:type="character" w:styleId="Hipervnculo">
    <w:name w:val="Hyperlink"/>
    <w:basedOn w:val="Fuentedeprrafopredeter"/>
    <w:uiPriority w:val="99"/>
    <w:rsid w:val="00C76645"/>
    <w:rPr>
      <w:color w:val="0000FF"/>
      <w:u w:val="single"/>
    </w:rPr>
  </w:style>
  <w:style w:type="character" w:styleId="Mencinsinresolver">
    <w:name w:val="Unresolved Mention"/>
    <w:basedOn w:val="Fuentedeprrafopredeter"/>
    <w:uiPriority w:val="99"/>
    <w:semiHidden/>
    <w:unhideWhenUsed/>
    <w:rsid w:val="00C766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73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tizaciones@bcentral.cl"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jrodriguezg@bcentral.cl"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cortiz@bcentral.cl"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537</Words>
  <Characters>3073</Characters>
  <Application>Microsoft Office Word</Application>
  <DocSecurity>0</DocSecurity>
  <Lines>77</Lines>
  <Paragraphs>25</Paragraphs>
  <ScaleCrop>false</ScaleCrop>
  <HeadingPairs>
    <vt:vector size="2" baseType="variant">
      <vt:variant>
        <vt:lpstr>Título</vt:lpstr>
      </vt:variant>
      <vt:variant>
        <vt:i4>1</vt:i4>
      </vt:variant>
    </vt:vector>
  </HeadingPairs>
  <TitlesOfParts>
    <vt:vector size="1" baseType="lpstr">
      <vt:lpstr/>
    </vt:vector>
  </TitlesOfParts>
  <Company>Banco Central de Chile</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Banco Central de Chile</dc:creator>
  <cp:keywords/>
  <dc:description/>
  <cp:lastModifiedBy>Juan Daniel Gijon</cp:lastModifiedBy>
  <cp:revision>5</cp:revision>
  <dcterms:created xsi:type="dcterms:W3CDTF">2020-03-31T18:54:00Z</dcterms:created>
  <dcterms:modified xsi:type="dcterms:W3CDTF">2023-02-22T19:57:00Z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f509eeb-56d7-4078-8c25-542621925144_Enabled">
    <vt:lpwstr>true</vt:lpwstr>
  </property>
  <property fmtid="{D5CDD505-2E9C-101B-9397-08002B2CF9AE}" pid="3" name="MSIP_Label_6f509eeb-56d7-4078-8c25-542621925144_SetDate">
    <vt:lpwstr>2021-04-05T13:26:31Z</vt:lpwstr>
  </property>
  <property fmtid="{D5CDD505-2E9C-101B-9397-08002B2CF9AE}" pid="4" name="MSIP_Label_6f509eeb-56d7-4078-8c25-542621925144_Method">
    <vt:lpwstr>Standard</vt:lpwstr>
  </property>
  <property fmtid="{D5CDD505-2E9C-101B-9397-08002B2CF9AE}" pid="5" name="MSIP_Label_6f509eeb-56d7-4078-8c25-542621925144_Name">
    <vt:lpwstr>Uso Interno</vt:lpwstr>
  </property>
  <property fmtid="{D5CDD505-2E9C-101B-9397-08002B2CF9AE}" pid="6" name="MSIP_Label_6f509eeb-56d7-4078-8c25-542621925144_SiteId">
    <vt:lpwstr>d1bf4087-52c2-42b9-913e-a262f9f83199</vt:lpwstr>
  </property>
  <property fmtid="{D5CDD505-2E9C-101B-9397-08002B2CF9AE}" pid="7" name="MSIP_Label_6f509eeb-56d7-4078-8c25-542621925144_ActionId">
    <vt:lpwstr>35687e4a-8046-4659-9092-8255e0fb5447</vt:lpwstr>
  </property>
  <property fmtid="{D5CDD505-2E9C-101B-9397-08002B2CF9AE}" pid="8" name="MSIP_Label_6f509eeb-56d7-4078-8c25-542621925144_ContentBits">
    <vt:lpwstr>0</vt:lpwstr>
  </property>
</Properties>
</file>